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97" w:rsidRPr="00DD0B3E" w:rsidRDefault="00E12056" w:rsidP="00704697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704697" w:rsidRPr="00DD0B3E" w:rsidRDefault="00E12056" w:rsidP="0070469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704697" w:rsidRPr="00DD0B3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704697" w:rsidRPr="00DD0B3E" w:rsidRDefault="00E12056" w:rsidP="0070469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704697" w:rsidRPr="00DD0B3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704697" w:rsidRPr="00DD0B3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704697" w:rsidRPr="00DD0B3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704697" w:rsidRPr="00DD0B3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704697" w:rsidRPr="00DD0B3E">
        <w:rPr>
          <w:sz w:val="24"/>
          <w:szCs w:val="24"/>
          <w:lang w:val="sr-Cyrl-CS"/>
        </w:rPr>
        <w:t xml:space="preserve">, </w:t>
      </w:r>
    </w:p>
    <w:p w:rsidR="00704697" w:rsidRPr="00DD0B3E" w:rsidRDefault="00E12056" w:rsidP="0070469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704697" w:rsidRPr="00DD0B3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704697" w:rsidRPr="00DD0B3E">
        <w:rPr>
          <w:sz w:val="24"/>
          <w:szCs w:val="24"/>
          <w:lang w:val="sr-Cyrl-CS"/>
        </w:rPr>
        <w:t xml:space="preserve"> </w:t>
      </w:r>
    </w:p>
    <w:p w:rsidR="00704697" w:rsidRPr="00DD0B3E" w:rsidRDefault="00E12056" w:rsidP="00704697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704697" w:rsidRPr="00DD0B3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704697" w:rsidRPr="00DD0B3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BB6C29" w:rsidRDefault="00BB6C29" w:rsidP="00BB6C2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18 </w:t>
      </w:r>
      <w:r w:rsidR="00E12056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 06-2/31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-12</w:t>
      </w:r>
    </w:p>
    <w:p w:rsidR="00BB6C29" w:rsidRDefault="00BB6C29" w:rsidP="00BB6C29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. </w:t>
      </w:r>
      <w:r w:rsidR="00E12056">
        <w:rPr>
          <w:sz w:val="24"/>
          <w:szCs w:val="24"/>
          <w:lang w:val="sr-Cyrl-RS"/>
        </w:rPr>
        <w:t>decembar</w:t>
      </w:r>
      <w:r>
        <w:rPr>
          <w:sz w:val="24"/>
          <w:szCs w:val="24"/>
          <w:lang w:val="sr-Cyrl-RS"/>
        </w:rPr>
        <w:t xml:space="preserve"> 2012. </w:t>
      </w:r>
      <w:r w:rsidR="00E12056">
        <w:rPr>
          <w:sz w:val="24"/>
          <w:szCs w:val="24"/>
          <w:lang w:val="sr-Cyrl-RS"/>
        </w:rPr>
        <w:t>godine</w:t>
      </w:r>
    </w:p>
    <w:p w:rsidR="00BB6C29" w:rsidRDefault="00E12056" w:rsidP="00BB6C2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BB6C29" w:rsidRDefault="00BB6C29" w:rsidP="00BB6C29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                </w:t>
      </w:r>
    </w:p>
    <w:p w:rsidR="00BB6C29" w:rsidRDefault="00BB6C29" w:rsidP="00BB6C29">
      <w:pPr>
        <w:rPr>
          <w:sz w:val="24"/>
          <w:szCs w:val="24"/>
          <w:lang w:val="sr-Cyrl-CS"/>
        </w:rPr>
      </w:pPr>
    </w:p>
    <w:p w:rsidR="00BB6C29" w:rsidRDefault="00E12056" w:rsidP="00BB6C29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BB6C29" w:rsidRDefault="00BB6C29" w:rsidP="00BB6C2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 xml:space="preserve">. </w:t>
      </w:r>
      <w:r w:rsidR="00E12056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ZA</w:t>
      </w:r>
      <w:r>
        <w:rPr>
          <w:b/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RAD</w:t>
      </w:r>
      <w:r>
        <w:rPr>
          <w:sz w:val="24"/>
          <w:szCs w:val="24"/>
          <w:lang w:val="sr-Cyrl-RS"/>
        </w:rPr>
        <w:t xml:space="preserve">, </w:t>
      </w:r>
      <w:r w:rsidR="00E12056">
        <w:rPr>
          <w:sz w:val="24"/>
          <w:szCs w:val="24"/>
          <w:lang w:val="sr-Cyrl-RS"/>
        </w:rPr>
        <w:t>SOCIJALNA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, </w:t>
      </w:r>
    </w:p>
    <w:p w:rsidR="00BB6C29" w:rsidRDefault="00E12056" w:rsidP="00BB6C2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BB6C29">
        <w:rPr>
          <w:sz w:val="24"/>
          <w:szCs w:val="24"/>
          <w:lang w:val="sr-Cyrl-RS"/>
        </w:rPr>
        <w:t xml:space="preserve">, </w:t>
      </w:r>
    </w:p>
    <w:p w:rsidR="00BB6C29" w:rsidRDefault="00E12056" w:rsidP="00BB6C2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BB6C29">
        <w:rPr>
          <w:sz w:val="24"/>
          <w:szCs w:val="24"/>
          <w:lang w:val="sr-Cyrl-RS"/>
        </w:rPr>
        <w:t xml:space="preserve"> 0</w:t>
      </w:r>
      <w:r w:rsidR="00BB6C29">
        <w:rPr>
          <w:sz w:val="24"/>
          <w:szCs w:val="24"/>
        </w:rPr>
        <w:t>5</w:t>
      </w:r>
      <w:r w:rsidR="00BB6C2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DECEMBRA</w:t>
      </w:r>
      <w:r w:rsidR="00BB6C29">
        <w:rPr>
          <w:sz w:val="24"/>
          <w:szCs w:val="24"/>
          <w:lang w:val="sr-Cyrl-RS"/>
        </w:rPr>
        <w:t xml:space="preserve"> 2012. </w:t>
      </w:r>
      <w:r>
        <w:rPr>
          <w:sz w:val="24"/>
          <w:szCs w:val="24"/>
          <w:lang w:val="sr-Cyrl-RS"/>
        </w:rPr>
        <w:t>GODINE</w:t>
      </w:r>
      <w:r w:rsidR="00BB6C29">
        <w:rPr>
          <w:sz w:val="24"/>
          <w:szCs w:val="24"/>
          <w:lang w:val="sr-Cyrl-RS"/>
        </w:rPr>
        <w:t xml:space="preserve"> </w:t>
      </w:r>
    </w:p>
    <w:p w:rsidR="00255FA3" w:rsidRPr="00255FA3" w:rsidRDefault="00255FA3" w:rsidP="00BB6C29">
      <w:pPr>
        <w:rPr>
          <w:sz w:val="24"/>
          <w:szCs w:val="24"/>
        </w:rPr>
      </w:pPr>
    </w:p>
    <w:p w:rsidR="00BB6C29" w:rsidRDefault="00BB6C29" w:rsidP="00BB6C29">
      <w:pPr>
        <w:ind w:right="-8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ru-RU"/>
        </w:rPr>
        <w:t>Sednica</w:t>
      </w:r>
      <w:r>
        <w:rPr>
          <w:sz w:val="24"/>
          <w:szCs w:val="24"/>
          <w:lang w:val="ru-RU"/>
        </w:rPr>
        <w:t xml:space="preserve"> </w:t>
      </w:r>
      <w:r w:rsidR="00E12056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E12056">
        <w:rPr>
          <w:sz w:val="24"/>
          <w:szCs w:val="24"/>
          <w:lang w:val="ru-RU"/>
        </w:rPr>
        <w:t>počela</w:t>
      </w:r>
      <w:r>
        <w:rPr>
          <w:sz w:val="24"/>
          <w:szCs w:val="24"/>
          <w:lang w:val="ru-RU"/>
        </w:rPr>
        <w:t xml:space="preserve"> </w:t>
      </w:r>
      <w:r w:rsidR="00E12056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 xml:space="preserve">, 10 </w:t>
      </w:r>
      <w:r w:rsidR="00E12056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 xml:space="preserve">.  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ab/>
      </w:r>
      <w:r w:rsidR="00E12056">
        <w:rPr>
          <w:sz w:val="24"/>
          <w:szCs w:val="24"/>
          <w:lang w:val="ru-RU"/>
        </w:rPr>
        <w:t>Sednicom</w:t>
      </w:r>
      <w:r>
        <w:rPr>
          <w:sz w:val="24"/>
          <w:szCs w:val="24"/>
          <w:lang w:val="ru-RU"/>
        </w:rPr>
        <w:t xml:space="preserve"> </w:t>
      </w:r>
      <w:r w:rsidR="00E12056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E12056">
        <w:rPr>
          <w:sz w:val="24"/>
          <w:szCs w:val="24"/>
          <w:lang w:val="ru-RU"/>
        </w:rPr>
        <w:t>predsedavala</w:t>
      </w:r>
      <w:r>
        <w:rPr>
          <w:sz w:val="24"/>
          <w:szCs w:val="24"/>
          <w:lang w:val="ru-RU"/>
        </w:rPr>
        <w:t xml:space="preserve"> </w:t>
      </w:r>
      <w:r w:rsidR="00E12056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Dronjak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: </w:t>
      </w:r>
      <w:r w:rsidR="00E12056">
        <w:rPr>
          <w:sz w:val="24"/>
          <w:szCs w:val="24"/>
          <w:lang w:val="sr-Cyrl-CS"/>
        </w:rPr>
        <w:t>Ninoslav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Girić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Lučić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Ranka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Slavica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Saveljić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Ivan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Bauer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Dragaš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Miladinović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Dujović</w:t>
      </w:r>
      <w:r>
        <w:rPr>
          <w:sz w:val="24"/>
          <w:szCs w:val="24"/>
          <w:lang w:val="sr-Cyrl-CS"/>
        </w:rPr>
        <w:t>.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: </w:t>
      </w:r>
      <w:r w:rsidR="00E12056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Radojević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Miroslav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Markićević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Jovana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Joksimović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Čeković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Dušica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Morčev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Pejčić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njihovi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zamenici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 xml:space="preserve">: </w:t>
      </w:r>
      <w:r w:rsidR="00E12056">
        <w:rPr>
          <w:sz w:val="24"/>
          <w:szCs w:val="24"/>
          <w:lang w:val="sr-Cyrl-CS"/>
        </w:rPr>
        <w:t>Predrag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Mijatović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), </w:t>
      </w:r>
      <w:r w:rsidR="00E12056">
        <w:rPr>
          <w:sz w:val="24"/>
          <w:szCs w:val="24"/>
          <w:lang w:val="sr-Cyrl-CS"/>
        </w:rPr>
        <w:t>Vera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Paunović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Ljubica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Milošević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Slobodan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Jeremić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Slobodan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Veličković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Borisav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Kovačević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Momo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Čolaković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zapošljavanja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: </w:t>
      </w:r>
      <w:r w:rsidR="00E12056">
        <w:rPr>
          <w:sz w:val="24"/>
          <w:szCs w:val="24"/>
          <w:lang w:val="sr-Cyrl-CS"/>
        </w:rPr>
        <w:t>Dragi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Vidojević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Stana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Božović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Radina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Todović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Negovan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Stanković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Brankica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Janković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sekretari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Dragoljub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Peruača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direktor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Inspektorata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>.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RS"/>
        </w:rPr>
        <w:t>predsednice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jednoglasno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usvojen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sledeći</w:t>
      </w:r>
      <w:r>
        <w:rPr>
          <w:sz w:val="24"/>
          <w:szCs w:val="24"/>
          <w:lang w:val="sr-Cyrl-CS"/>
        </w:rPr>
        <w:t>:</w:t>
      </w:r>
    </w:p>
    <w:p w:rsidR="00BB6C29" w:rsidRDefault="00BB6C29" w:rsidP="00BB6C29">
      <w:pPr>
        <w:jc w:val="center"/>
        <w:rPr>
          <w:sz w:val="24"/>
          <w:szCs w:val="24"/>
          <w:lang w:val="ru-RU"/>
        </w:rPr>
      </w:pPr>
    </w:p>
    <w:p w:rsidR="00BB6C29" w:rsidRDefault="00E12056" w:rsidP="00BB6C2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B6C29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BB6C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BB6C29" w:rsidRDefault="00BB6C29" w:rsidP="00BB6C29">
      <w:pPr>
        <w:rPr>
          <w:sz w:val="24"/>
          <w:szCs w:val="24"/>
          <w:lang w:val="ru-RU"/>
        </w:rPr>
      </w:pPr>
    </w:p>
    <w:p w:rsidR="00BB6C29" w:rsidRDefault="00BB6C29" w:rsidP="00BB6C29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1. </w:t>
      </w:r>
      <w:r w:rsidR="00E12056">
        <w:rPr>
          <w:sz w:val="24"/>
          <w:szCs w:val="24"/>
          <w:lang w:val="sr-Cyrl-CS"/>
        </w:rPr>
        <w:t>Razmatranje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zapošljavanja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period</w:t>
      </w:r>
      <w:r>
        <w:rPr>
          <w:sz w:val="24"/>
          <w:szCs w:val="24"/>
          <w:lang w:val="sr-Cyrl-CS"/>
        </w:rPr>
        <w:t xml:space="preserve">  27. </w:t>
      </w:r>
      <w:r w:rsidR="00E12056">
        <w:rPr>
          <w:sz w:val="24"/>
          <w:szCs w:val="24"/>
          <w:lang w:val="sr-Cyrl-CS"/>
        </w:rPr>
        <w:t>jul</w:t>
      </w:r>
      <w:r>
        <w:rPr>
          <w:sz w:val="24"/>
          <w:szCs w:val="24"/>
          <w:lang w:val="sr-Cyrl-CS"/>
        </w:rPr>
        <w:t xml:space="preserve"> - 23. </w:t>
      </w:r>
      <w:r w:rsidR="00E12056">
        <w:rPr>
          <w:sz w:val="24"/>
          <w:szCs w:val="24"/>
          <w:lang w:val="sr-Cyrl-CS"/>
        </w:rPr>
        <w:t>novembar</w:t>
      </w:r>
      <w:r>
        <w:rPr>
          <w:sz w:val="24"/>
          <w:szCs w:val="24"/>
          <w:lang w:val="sr-Cyrl-CS"/>
        </w:rPr>
        <w:t xml:space="preserve"> 2012.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</w:p>
    <w:p w:rsidR="00BB6C29" w:rsidRDefault="00BB6C29" w:rsidP="00BB6C29">
      <w:pPr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2. </w:t>
      </w:r>
      <w:r w:rsidR="00E12056">
        <w:rPr>
          <w:sz w:val="24"/>
          <w:szCs w:val="24"/>
          <w:lang w:val="sr-Cyrl-CS"/>
        </w:rPr>
        <w:t>Razno</w:t>
      </w:r>
      <w:r>
        <w:rPr>
          <w:sz w:val="24"/>
          <w:szCs w:val="24"/>
          <w:lang w:val="sr-Cyrl-CS"/>
        </w:rPr>
        <w:t>.</w:t>
      </w:r>
    </w:p>
    <w:p w:rsidR="00BB6C29" w:rsidRDefault="00BB6C29" w:rsidP="00BB6C29">
      <w:pPr>
        <w:ind w:firstLine="1418"/>
        <w:rPr>
          <w:sz w:val="24"/>
          <w:szCs w:val="24"/>
          <w:lang w:val="sr-Cyrl-CS"/>
        </w:rPr>
      </w:pPr>
    </w:p>
    <w:p w:rsidR="00BB6C29" w:rsidRDefault="00E12056" w:rsidP="00BB6C29">
      <w:pPr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Pre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prelaska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razmatranje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utvrđenog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BB6C2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usvojen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primedbi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devete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="00BB6C2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BB6C2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održane</w:t>
      </w:r>
      <w:r w:rsidR="00BB6C29">
        <w:rPr>
          <w:sz w:val="24"/>
          <w:szCs w:val="24"/>
          <w:lang w:val="sr-Cyrl-CS"/>
        </w:rPr>
        <w:t xml:space="preserve"> 22. </w:t>
      </w:r>
      <w:r>
        <w:rPr>
          <w:sz w:val="24"/>
          <w:szCs w:val="24"/>
          <w:lang w:val="sr-Cyrl-CS"/>
        </w:rPr>
        <w:t>novembra</w:t>
      </w:r>
      <w:r w:rsidR="00BB6C29">
        <w:rPr>
          <w:sz w:val="24"/>
          <w:szCs w:val="24"/>
          <w:lang w:val="sr-Cyrl-CS"/>
        </w:rPr>
        <w:t xml:space="preserve"> 2012. </w:t>
      </w:r>
      <w:r>
        <w:rPr>
          <w:sz w:val="24"/>
          <w:szCs w:val="24"/>
          <w:lang w:val="sr-Cyrl-CS"/>
        </w:rPr>
        <w:t>godine</w:t>
      </w:r>
      <w:r w:rsidR="00BB6C29">
        <w:rPr>
          <w:sz w:val="24"/>
          <w:szCs w:val="24"/>
          <w:lang w:val="sr-Cyrl-CS"/>
        </w:rPr>
        <w:t>.</w:t>
      </w:r>
    </w:p>
    <w:p w:rsidR="00BB6C29" w:rsidRDefault="00BB6C29" w:rsidP="00BB6C29">
      <w:pPr>
        <w:tabs>
          <w:tab w:val="left" w:pos="1496"/>
        </w:tabs>
        <w:rPr>
          <w:sz w:val="24"/>
          <w:szCs w:val="24"/>
          <w:lang w:val="sr-Cyrl-CS"/>
        </w:rPr>
      </w:pPr>
    </w:p>
    <w:p w:rsidR="00BB6C29" w:rsidRDefault="00BB6C29" w:rsidP="00BB6C29">
      <w:pPr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u w:val="single"/>
          <w:lang w:val="sr-Cyrl-CS"/>
        </w:rPr>
        <w:t>Prva</w:t>
      </w:r>
      <w:r>
        <w:rPr>
          <w:sz w:val="24"/>
          <w:szCs w:val="24"/>
          <w:u w:val="single"/>
          <w:lang w:val="sr-Cyrl-CS"/>
        </w:rPr>
        <w:t xml:space="preserve"> </w:t>
      </w:r>
      <w:r w:rsidR="00E12056">
        <w:rPr>
          <w:sz w:val="24"/>
          <w:szCs w:val="24"/>
          <w:u w:val="single"/>
          <w:lang w:val="sr-Cyrl-CS"/>
        </w:rPr>
        <w:t>tačka</w:t>
      </w:r>
      <w:r>
        <w:rPr>
          <w:sz w:val="24"/>
          <w:szCs w:val="24"/>
          <w:u w:val="single"/>
          <w:lang w:val="sr-Cyrl-CS"/>
        </w:rPr>
        <w:t xml:space="preserve"> </w:t>
      </w:r>
      <w:r w:rsidR="00E12056">
        <w:rPr>
          <w:sz w:val="24"/>
          <w:szCs w:val="24"/>
          <w:u w:val="single"/>
          <w:lang w:val="sr-Cyrl-CS"/>
        </w:rPr>
        <w:t>dnevnog</w:t>
      </w:r>
      <w:r>
        <w:rPr>
          <w:sz w:val="24"/>
          <w:szCs w:val="24"/>
          <w:u w:val="single"/>
          <w:lang w:val="sr-Cyrl-CS"/>
        </w:rPr>
        <w:t xml:space="preserve"> </w:t>
      </w:r>
      <w:r w:rsidR="00E12056">
        <w:rPr>
          <w:sz w:val="24"/>
          <w:szCs w:val="24"/>
          <w:u w:val="single"/>
          <w:lang w:val="sr-Cyrl-CS"/>
        </w:rPr>
        <w:t>reda</w:t>
      </w:r>
      <w:r>
        <w:rPr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 xml:space="preserve">– </w:t>
      </w:r>
      <w:r w:rsidR="00E12056">
        <w:rPr>
          <w:b/>
          <w:sz w:val="24"/>
          <w:szCs w:val="24"/>
          <w:lang w:val="sr-Cyrl-CS"/>
        </w:rPr>
        <w:t>Razmatranje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Izveštaja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o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radu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Ministarstva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rada</w:t>
      </w:r>
      <w:r>
        <w:rPr>
          <w:b/>
          <w:sz w:val="24"/>
          <w:szCs w:val="24"/>
          <w:lang w:val="sr-Cyrl-CS"/>
        </w:rPr>
        <w:t xml:space="preserve">, </w:t>
      </w:r>
      <w:r w:rsidR="00E12056">
        <w:rPr>
          <w:b/>
          <w:sz w:val="24"/>
          <w:szCs w:val="24"/>
          <w:lang w:val="sr-Cyrl-CS"/>
        </w:rPr>
        <w:t>zapošljavanja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i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socijalne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politike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za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period</w:t>
      </w:r>
      <w:r>
        <w:rPr>
          <w:b/>
          <w:sz w:val="24"/>
          <w:szCs w:val="24"/>
          <w:lang w:val="sr-Cyrl-CS"/>
        </w:rPr>
        <w:t xml:space="preserve">  27. </w:t>
      </w:r>
      <w:r w:rsidR="00E12056">
        <w:rPr>
          <w:b/>
          <w:sz w:val="24"/>
          <w:szCs w:val="24"/>
          <w:lang w:val="sr-Cyrl-CS"/>
        </w:rPr>
        <w:t>jul</w:t>
      </w:r>
      <w:r>
        <w:rPr>
          <w:b/>
          <w:sz w:val="24"/>
          <w:szCs w:val="24"/>
          <w:lang w:val="sr-Cyrl-CS"/>
        </w:rPr>
        <w:t xml:space="preserve"> - 23. </w:t>
      </w:r>
      <w:r w:rsidR="00E12056">
        <w:rPr>
          <w:b/>
          <w:sz w:val="24"/>
          <w:szCs w:val="24"/>
          <w:lang w:val="sr-Cyrl-CS"/>
        </w:rPr>
        <w:t>novembar</w:t>
      </w:r>
      <w:r>
        <w:rPr>
          <w:b/>
          <w:sz w:val="24"/>
          <w:szCs w:val="24"/>
          <w:lang w:val="sr-Cyrl-CS"/>
        </w:rPr>
        <w:t xml:space="preserve"> 2012. </w:t>
      </w:r>
      <w:r w:rsidR="00E12056">
        <w:rPr>
          <w:b/>
          <w:sz w:val="24"/>
          <w:szCs w:val="24"/>
          <w:lang w:val="sr-Cyrl-CS"/>
        </w:rPr>
        <w:t>godine</w:t>
      </w:r>
    </w:p>
    <w:p w:rsidR="00BB6C29" w:rsidRDefault="00BB6C29" w:rsidP="00BB6C29">
      <w:pPr>
        <w:rPr>
          <w:sz w:val="24"/>
          <w:szCs w:val="24"/>
          <w:lang w:val="sr-Cyrl-CS"/>
        </w:rPr>
      </w:pPr>
    </w:p>
    <w:p w:rsidR="00BB6C29" w:rsidRDefault="00BB6C29" w:rsidP="00BB6C29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Otvarajući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raspravu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povodom</w:t>
      </w:r>
      <w:r w:rsidR="00255FA3">
        <w:rPr>
          <w:sz w:val="24"/>
          <w:szCs w:val="24"/>
          <w:lang w:val="sr-Cyrl-CS"/>
        </w:rPr>
        <w:t xml:space="preserve">  </w:t>
      </w:r>
      <w:r w:rsidR="00E12056">
        <w:rPr>
          <w:sz w:val="24"/>
          <w:szCs w:val="24"/>
          <w:lang w:val="sr-Cyrl-CS"/>
        </w:rPr>
        <w:t>prve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tačke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dnevnog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reda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napomenula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 w:rsidR="00255FA3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ime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prihvatila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izvinjenje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usled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ranije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preuzetih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obaveza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mogućnosti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prisustvuje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današnjoj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podsetila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razmatra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Izveštaj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članom</w:t>
      </w:r>
      <w:r>
        <w:rPr>
          <w:sz w:val="24"/>
          <w:szCs w:val="24"/>
          <w:lang w:val="sr-Cyrl-CS"/>
        </w:rPr>
        <w:t xml:space="preserve"> 229. </w:t>
      </w:r>
      <w:r w:rsidR="00E12056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4. </w:t>
      </w:r>
      <w:r w:rsidR="00E12056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>.</w:t>
      </w:r>
    </w:p>
    <w:p w:rsidR="00BB6C29" w:rsidRDefault="00BB6C29" w:rsidP="00BB6C29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Državni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sekretar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Dragi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Vidojević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predstavio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prisutne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državne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sekretare</w:t>
      </w:r>
      <w:r w:rsidR="00255FA3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Božović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za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Uprave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rodnu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ravnopravnost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Uprave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bezbednost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zdravlje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), </w:t>
      </w:r>
      <w:r w:rsidR="00E12056">
        <w:rPr>
          <w:sz w:val="24"/>
          <w:szCs w:val="24"/>
          <w:lang w:val="sr-Cyrl-CS"/>
        </w:rPr>
        <w:t>Radinu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Todović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za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Sektor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penzijsko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invalidsko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osiguranje</w:t>
      </w:r>
      <w:r>
        <w:rPr>
          <w:sz w:val="24"/>
          <w:szCs w:val="24"/>
          <w:lang w:val="sr-Cyrl-CS"/>
        </w:rPr>
        <w:t xml:space="preserve">), </w:t>
      </w:r>
      <w:r w:rsidR="00E12056">
        <w:rPr>
          <w:sz w:val="24"/>
          <w:szCs w:val="24"/>
          <w:lang w:val="sr-Cyrl-CS"/>
        </w:rPr>
        <w:t>Negovana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Stankovića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za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Sektor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boračko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invalidsku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), </w:t>
      </w:r>
      <w:r w:rsidR="00E12056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Martinovića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za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Sektor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lastRenderedPageBreak/>
        <w:t>Sektor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 </w:t>
      </w:r>
      <w:r w:rsidR="00E12056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)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Brankicu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Janković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za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Sektor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brigu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). </w:t>
      </w:r>
      <w:r w:rsidR="00E12056">
        <w:rPr>
          <w:sz w:val="24"/>
          <w:szCs w:val="24"/>
          <w:lang w:val="sr-Cyrl-CS"/>
        </w:rPr>
        <w:t>Govoreći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dalje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strukturi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rekao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pomoćnici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ministra</w:t>
      </w:r>
      <w:r>
        <w:rPr>
          <w:sz w:val="24"/>
          <w:szCs w:val="24"/>
          <w:lang w:val="sr-Cyrl-CS"/>
        </w:rPr>
        <w:t xml:space="preserve">: </w:t>
      </w:r>
      <w:r w:rsidR="00E12056">
        <w:rPr>
          <w:sz w:val="24"/>
          <w:szCs w:val="24"/>
          <w:lang w:val="sr-Cyrl-CS"/>
        </w:rPr>
        <w:t>Radmila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Bukumirić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Katić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oblast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odnosa</w:t>
      </w:r>
      <w:r>
        <w:rPr>
          <w:sz w:val="24"/>
          <w:szCs w:val="24"/>
          <w:lang w:val="sr-Cyrl-CS"/>
        </w:rPr>
        <w:t xml:space="preserve">), </w:t>
      </w:r>
      <w:r w:rsidR="00E12056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Džuver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oblast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zapošljavanja</w:t>
      </w:r>
      <w:r>
        <w:rPr>
          <w:sz w:val="24"/>
          <w:szCs w:val="24"/>
          <w:lang w:val="sr-Cyrl-CS"/>
        </w:rPr>
        <w:t xml:space="preserve">), </w:t>
      </w:r>
      <w:r w:rsidR="00E12056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Milošević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sistem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penzijskog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invalidskog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osiguranja</w:t>
      </w:r>
      <w:r>
        <w:rPr>
          <w:sz w:val="24"/>
          <w:szCs w:val="24"/>
          <w:lang w:val="sr-Cyrl-CS"/>
        </w:rPr>
        <w:t xml:space="preserve">), </w:t>
      </w:r>
      <w:r w:rsidR="00E12056">
        <w:rPr>
          <w:sz w:val="24"/>
          <w:szCs w:val="24"/>
          <w:lang w:val="sr-Cyrl-CS"/>
        </w:rPr>
        <w:t>Vladimir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Pešić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zaštita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osoba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invaliditetom</w:t>
      </w:r>
      <w:r>
        <w:rPr>
          <w:sz w:val="24"/>
          <w:szCs w:val="24"/>
          <w:lang w:val="sr-Cyrl-CS"/>
        </w:rPr>
        <w:t xml:space="preserve">)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Miro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Čavaljuga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oblast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boračko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invalidske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). </w:t>
      </w:r>
      <w:r w:rsidR="00E12056">
        <w:rPr>
          <w:sz w:val="24"/>
          <w:szCs w:val="24"/>
          <w:lang w:val="sr-Cyrl-CS"/>
        </w:rPr>
        <w:t>Naveo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 w:rsidR="00255FA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direktori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: </w:t>
      </w:r>
      <w:r w:rsidR="00E12056">
        <w:rPr>
          <w:sz w:val="24"/>
          <w:szCs w:val="24"/>
          <w:lang w:val="sr-Cyrl-CS"/>
        </w:rPr>
        <w:t>Vera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Božić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Trefalt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Uprava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bezbednost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zdravlje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), </w:t>
      </w:r>
      <w:r w:rsidR="00E12056">
        <w:rPr>
          <w:sz w:val="24"/>
          <w:szCs w:val="24"/>
          <w:lang w:val="sr-Cyrl-CS"/>
        </w:rPr>
        <w:t>Natalija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Mićunović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Uprava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rodnu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ravnopravnost</w:t>
      </w:r>
      <w:r>
        <w:rPr>
          <w:sz w:val="24"/>
          <w:szCs w:val="24"/>
          <w:lang w:val="sr-Cyrl-CS"/>
        </w:rPr>
        <w:t xml:space="preserve">)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prisutni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Dragoljub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Peruača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Inspektorat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). </w:t>
      </w:r>
    </w:p>
    <w:p w:rsidR="00BB6C29" w:rsidRDefault="00BB6C29" w:rsidP="00BB6C29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dostavljenog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period</w:t>
      </w:r>
      <w:r>
        <w:rPr>
          <w:sz w:val="24"/>
          <w:szCs w:val="24"/>
          <w:lang w:val="sr-Cyrl-CS"/>
        </w:rPr>
        <w:t xml:space="preserve"> 27. </w:t>
      </w:r>
      <w:r w:rsidR="00E12056">
        <w:rPr>
          <w:sz w:val="24"/>
          <w:szCs w:val="24"/>
          <w:lang w:val="sr-Cyrl-CS"/>
        </w:rPr>
        <w:t>jul</w:t>
      </w:r>
      <w:r>
        <w:rPr>
          <w:sz w:val="24"/>
          <w:szCs w:val="24"/>
          <w:lang w:val="sr-Cyrl-CS"/>
        </w:rPr>
        <w:t xml:space="preserve"> - 23. </w:t>
      </w:r>
      <w:r w:rsidR="00E12056">
        <w:rPr>
          <w:sz w:val="24"/>
          <w:szCs w:val="24"/>
          <w:lang w:val="sr-Cyrl-CS"/>
        </w:rPr>
        <w:t>novembar</w:t>
      </w:r>
      <w:r>
        <w:rPr>
          <w:sz w:val="24"/>
          <w:szCs w:val="24"/>
          <w:lang w:val="sr-Cyrl-CS"/>
        </w:rPr>
        <w:t xml:space="preserve"> 2012.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moguće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videti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zaduženja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zaposlenih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njihov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definiše</w:t>
      </w:r>
      <w:r>
        <w:rPr>
          <w:sz w:val="24"/>
          <w:szCs w:val="24"/>
          <w:lang w:val="sr-Cyrl-CS"/>
        </w:rPr>
        <w:t xml:space="preserve"> 38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102 </w:t>
      </w:r>
      <w:r w:rsidR="00E12056">
        <w:rPr>
          <w:sz w:val="24"/>
          <w:szCs w:val="24"/>
          <w:lang w:val="sr-Cyrl-CS"/>
        </w:rPr>
        <w:t>podzakonska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akta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široku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nadležnost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opravdava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državnih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sekretara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njemu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prethodna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četiri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meseca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sastavu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funkcionisalo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izuzetno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dobro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zahvaljujući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velikom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broju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kvalifikovanih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 </w:t>
      </w:r>
      <w:r w:rsidR="00E12056">
        <w:rPr>
          <w:sz w:val="24"/>
          <w:szCs w:val="24"/>
          <w:lang w:val="sr-Cyrl-CS"/>
        </w:rPr>
        <w:t>stručnih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ljudi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zaposlenih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sistematizaciji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određeno</w:t>
      </w:r>
      <w:r>
        <w:rPr>
          <w:sz w:val="24"/>
          <w:szCs w:val="24"/>
          <w:lang w:val="sr-Cyrl-CS"/>
        </w:rPr>
        <w:t xml:space="preserve"> 513 </w:t>
      </w:r>
      <w:r w:rsidR="00E12056">
        <w:rPr>
          <w:sz w:val="24"/>
          <w:szCs w:val="24"/>
          <w:lang w:val="sr-Cyrl-CS"/>
        </w:rPr>
        <w:t>izvršilaca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odnosu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neodređeno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vreme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zaposleno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ukupno</w:t>
      </w:r>
      <w:r>
        <w:rPr>
          <w:sz w:val="24"/>
          <w:szCs w:val="24"/>
          <w:lang w:val="sr-Cyrl-CS"/>
        </w:rPr>
        <w:t xml:space="preserve"> 477 </w:t>
      </w:r>
      <w:r w:rsidR="00E12056">
        <w:rPr>
          <w:sz w:val="24"/>
          <w:szCs w:val="24"/>
          <w:lang w:val="sr-Cyrl-CS"/>
        </w:rPr>
        <w:t>izvršilaca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dok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određeno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vreme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šestoro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sedam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državnih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službenika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miruje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odnos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usled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imenovanja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druge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funkcije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Starosni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prosek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među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zaposlenima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iznosi</w:t>
      </w:r>
      <w:r>
        <w:rPr>
          <w:sz w:val="24"/>
          <w:szCs w:val="24"/>
          <w:lang w:val="sr-Cyrl-CS"/>
        </w:rPr>
        <w:t xml:space="preserve"> 49,5 </w:t>
      </w:r>
      <w:r w:rsidR="00E12056"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života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pogledu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strukture</w:t>
      </w:r>
      <w:r>
        <w:rPr>
          <w:sz w:val="24"/>
          <w:szCs w:val="24"/>
          <w:lang w:val="sr-Cyrl-CS"/>
        </w:rPr>
        <w:t xml:space="preserve"> – </w:t>
      </w:r>
      <w:r w:rsidR="00E12056">
        <w:rPr>
          <w:sz w:val="24"/>
          <w:szCs w:val="24"/>
          <w:lang w:val="sr-Cyrl-CS"/>
        </w:rPr>
        <w:t>žene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čine</w:t>
      </w:r>
      <w:r>
        <w:rPr>
          <w:sz w:val="24"/>
          <w:szCs w:val="24"/>
          <w:lang w:val="sr-Cyrl-CS"/>
        </w:rPr>
        <w:t xml:space="preserve"> 62%,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muškarci</w:t>
      </w:r>
      <w:r>
        <w:rPr>
          <w:sz w:val="24"/>
          <w:szCs w:val="24"/>
          <w:lang w:val="sr-Cyrl-CS"/>
        </w:rPr>
        <w:t xml:space="preserve"> 38%. </w:t>
      </w:r>
      <w:r w:rsidR="00E12056">
        <w:rPr>
          <w:sz w:val="24"/>
          <w:szCs w:val="24"/>
          <w:lang w:val="sr-Cyrl-CS"/>
        </w:rPr>
        <w:t>Ukupni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rashodi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period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četiri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meseca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iznose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ukupno</w:t>
      </w:r>
      <w:r>
        <w:rPr>
          <w:sz w:val="24"/>
          <w:szCs w:val="24"/>
          <w:lang w:val="sr-Cyrl-CS"/>
        </w:rPr>
        <w:t xml:space="preserve"> 41 </w:t>
      </w:r>
      <w:r w:rsidR="00E12056">
        <w:rPr>
          <w:sz w:val="24"/>
          <w:szCs w:val="24"/>
          <w:lang w:val="sr-Cyrl-CS"/>
        </w:rPr>
        <w:t>milijardu</w:t>
      </w:r>
      <w:r>
        <w:rPr>
          <w:sz w:val="24"/>
          <w:szCs w:val="24"/>
          <w:lang w:val="sr-Cyrl-CS"/>
        </w:rPr>
        <w:t xml:space="preserve"> 93 </w:t>
      </w:r>
      <w:r w:rsidR="00E12056">
        <w:rPr>
          <w:sz w:val="24"/>
          <w:szCs w:val="24"/>
          <w:lang w:val="sr-Cyrl-CS"/>
        </w:rPr>
        <w:t>milona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dinara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Ostali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sekretari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predstavili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nadležni</w:t>
      </w:r>
      <w:r>
        <w:rPr>
          <w:sz w:val="24"/>
          <w:szCs w:val="24"/>
          <w:lang w:val="sr-Cyrl-CS"/>
        </w:rPr>
        <w:t xml:space="preserve">: </w:t>
      </w:r>
    </w:p>
    <w:p w:rsidR="00BB6C29" w:rsidRDefault="00BB6C29" w:rsidP="00BB6C29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Radina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Todović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aktivnosti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Sektora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penzijsko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invalidsko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osiguranje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velikim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delom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odnose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vršenje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nadzora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organizacijama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: </w:t>
      </w:r>
      <w:r w:rsidR="00E12056">
        <w:rPr>
          <w:sz w:val="24"/>
          <w:szCs w:val="24"/>
          <w:lang w:val="sr-Cyrl-CS"/>
        </w:rPr>
        <w:t>Republički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fond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penzijsko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invalidsko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osiguranje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Centralni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registar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obaveznog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osiguranja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Zavod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osiguranje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naveo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Sektor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imao</w:t>
      </w:r>
      <w:r>
        <w:rPr>
          <w:sz w:val="24"/>
          <w:szCs w:val="24"/>
          <w:lang w:val="sr-Cyrl-CS"/>
        </w:rPr>
        <w:t xml:space="preserve">  </w:t>
      </w:r>
      <w:r w:rsidR="00E12056">
        <w:rPr>
          <w:sz w:val="24"/>
          <w:szCs w:val="24"/>
          <w:lang w:val="sr-Cyrl-CS"/>
        </w:rPr>
        <w:t>određeni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period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prilagođavanja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propisa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programa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odnose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aktivne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mere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zapošljavanja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veliki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nezaposlenosti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obezbeđena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određena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sredstva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svrhe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narednu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godinu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nivou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sredstava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2012. </w:t>
      </w:r>
      <w:r w:rsidR="00E12056">
        <w:rPr>
          <w:sz w:val="24"/>
          <w:szCs w:val="24"/>
          <w:lang w:val="sr-Cyrl-CS"/>
        </w:rPr>
        <w:t>godinu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normativne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pomenuo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izradu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teksta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nacrta</w:t>
      </w:r>
      <w:r w:rsidR="00497D75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štrajku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došlo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susreta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grupe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izradu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partnerima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dogovorena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dinamika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daljeg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profesionalnoj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rehabilitaciji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zapošljavanju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osoba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invaliditetom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pripremljen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 w:rsidR="00497D75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izmenama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dopunama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pomenutog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dostavljen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mišljenje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relevantnim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organima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tzv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promociji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potrebe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izmena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čime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vrši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priprema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partnera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činjenicu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narednoj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godini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neophodna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dodatna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reforma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zakonodavstva</w:t>
      </w:r>
      <w:r>
        <w:rPr>
          <w:sz w:val="24"/>
          <w:szCs w:val="24"/>
          <w:lang w:val="sr-Cyrl-CS"/>
        </w:rPr>
        <w:t xml:space="preserve">.  </w:t>
      </w:r>
    </w:p>
    <w:p w:rsidR="00BB6C29" w:rsidRDefault="00BB6C29" w:rsidP="00BB6C29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Brankica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Janković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važnu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stavku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njenog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sektora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tokom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perioda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finansijska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davanja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isplaćivana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redovnom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dinamikom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Osvrnula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aktivnosti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Sektora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odnose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donošenje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podzakonskih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akata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 – </w:t>
      </w:r>
      <w:r w:rsidR="00E12056">
        <w:rPr>
          <w:sz w:val="24"/>
          <w:szCs w:val="24"/>
          <w:lang w:val="sr-Cyrl-CS"/>
        </w:rPr>
        <w:t>između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ostalog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završena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izrada</w:t>
      </w:r>
      <w:r>
        <w:rPr>
          <w:sz w:val="24"/>
          <w:szCs w:val="24"/>
          <w:lang w:val="sr-Cyrl-CS"/>
        </w:rPr>
        <w:t xml:space="preserve">: </w:t>
      </w:r>
      <w:r w:rsidR="00E12056">
        <w:rPr>
          <w:sz w:val="24"/>
          <w:szCs w:val="24"/>
          <w:lang w:val="sr-Cyrl-CS"/>
        </w:rPr>
        <w:t>Pravilnika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minimalnim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standardima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pružanje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usluga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sistemu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Pravilnika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licenciranju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pružalaca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usluga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Pravilnika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licenciranju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profesionalaca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zaposlenih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ustanovama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Ovi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akti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predstavljaju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sistemsku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novinu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omoguće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uvođenje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tržištu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usluga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pružaoci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usluga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samo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osnivač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država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jedinica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lokalne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samouprave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veliki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pružalaca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različitih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vrsta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usluga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nevladinom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tj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privatnom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sektoru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Poznato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donedavno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sistem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baziran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institucionalnom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smeštaju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pokazalo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samo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nedovoljno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pojedinim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slučajevima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npr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zaštita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>)</w:t>
      </w:r>
      <w:r w:rsidR="00497D75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oblik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doprinosio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poboljšanju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kvaliteta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života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razvoju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Stoga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akcenat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stavljen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otvorene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oblike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tako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ostalih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kategorija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stanovništva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neohodna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pomoć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npr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osobe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invaliditetom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stariji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građani</w:t>
      </w:r>
      <w:r>
        <w:rPr>
          <w:sz w:val="24"/>
          <w:szCs w:val="24"/>
          <w:lang w:val="sr-Cyrl-CS"/>
        </w:rPr>
        <w:t xml:space="preserve">). </w:t>
      </w:r>
      <w:r w:rsidR="00E12056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podrazumeva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ukidanje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institucionalne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otvaranje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mogućnosti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izbora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potreban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dnevni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boravak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podrška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kuće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</w:t>
      </w:r>
      <w:r w:rsidR="00497D75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naglaskom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razvoj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servisa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kući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Najveći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iskorak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potpuna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zabrana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dalje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lastRenderedPageBreak/>
        <w:t>institucionalizacije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dok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81 </w:t>
      </w:r>
      <w:r w:rsidR="00E12056">
        <w:rPr>
          <w:sz w:val="24"/>
          <w:szCs w:val="24"/>
          <w:lang w:val="sr-Cyrl-CS"/>
        </w:rPr>
        <w:t>dete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nalazi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institucijama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naredne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deinstitucionalizovano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izborom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odgovarajuće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usvojiteljske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hraniteljske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potrebe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hitnog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izmeštanja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bioloških</w:t>
      </w:r>
      <w:r w:rsidR="00497D75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porodica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najteži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zlostavljanja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zapostavljanja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deteta</w:t>
      </w:r>
      <w:r>
        <w:rPr>
          <w:sz w:val="24"/>
          <w:szCs w:val="24"/>
          <w:lang w:val="sr-Cyrl-CS"/>
        </w:rPr>
        <w:t xml:space="preserve">) </w:t>
      </w:r>
      <w:r w:rsidR="00E12056">
        <w:rPr>
          <w:sz w:val="24"/>
          <w:szCs w:val="24"/>
          <w:lang w:val="sr-Cyrl-CS"/>
        </w:rPr>
        <w:t>biće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obučen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adekvatan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hraniteljskih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prodica</w:t>
      </w:r>
      <w:r w:rsidR="00497D75"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Akcenat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 w:rsidR="00497D75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ubuduće</w:t>
      </w:r>
      <w:r w:rsidR="00497D75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biti</w:t>
      </w:r>
      <w:r w:rsidR="00497D75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podršci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biološkoj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porodici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kako</w:t>
      </w:r>
      <w:r w:rsidR="00497D75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 w:rsidR="00497D75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izmeštana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zbog</w:t>
      </w:r>
      <w:r w:rsidR="00497D75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finansijskih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revolucionarnu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promenu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vidi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uspostavljanje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dobre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saradnje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sistemom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zdravstvene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zajedničkom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projektu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uspostavljanja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zdravstvenih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ustanova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pogotovo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demografski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trend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pokazuje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potrebna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najstarijim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građanima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jeste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domena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zdravstvene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sistema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zdravstevne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zajedno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Započeta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implementacija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projekta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IPA</w:t>
      </w:r>
      <w:r>
        <w:rPr>
          <w:sz w:val="24"/>
          <w:szCs w:val="24"/>
          <w:lang w:val="sr-Cyrl-CS"/>
        </w:rPr>
        <w:t xml:space="preserve"> 2011.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saradnji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zdravlja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podrazumeva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deinstitucionalizaciju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ustanova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duševno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obolela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lica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Završena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verzija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Nacrta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preduzetništvu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očekuje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javna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rasprava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počne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tokom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meseca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primena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značiti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veliku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pomoć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rešavanju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nezaposlenosti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budući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predvideti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beneficije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zapošljavanju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teško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zapošljivih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kategorija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ljudi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starijih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radnika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osoba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invaliditetom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slučajeva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jedne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nezaposlena</w:t>
      </w:r>
      <w:r w:rsidR="00497D75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samohranih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roditelja</w:t>
      </w:r>
      <w:r>
        <w:rPr>
          <w:sz w:val="24"/>
          <w:szCs w:val="24"/>
          <w:lang w:val="sr-Cyrl-CS"/>
        </w:rPr>
        <w:t xml:space="preserve">). </w:t>
      </w:r>
    </w:p>
    <w:p w:rsidR="00BB6C29" w:rsidRDefault="00BB6C29" w:rsidP="00BB6C29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Stana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Božović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rodna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ravnoporavnost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tek</w:t>
      </w:r>
      <w:r>
        <w:rPr>
          <w:sz w:val="24"/>
          <w:szCs w:val="24"/>
          <w:lang w:val="sr-Cyrl-CS"/>
        </w:rPr>
        <w:t xml:space="preserve"> 2009.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počela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afirmacijom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kroz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institucije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sistema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uvek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jedna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zemlja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svetu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naša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izborila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problemom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rodne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ravnopravnosti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nasilja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diskriminacije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bez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obzira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postoji</w:t>
      </w:r>
      <w:r w:rsidR="00445FF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izričita</w:t>
      </w:r>
      <w:r w:rsidR="00445FF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Ustavom</w:t>
      </w:r>
      <w:r w:rsidR="00445FF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propisana</w:t>
      </w:r>
      <w:r w:rsidR="00445FF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zabrana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nasilje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ženama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predstavlja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veliki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samo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porodicu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celo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društvo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insistirati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bolje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uredi</w:t>
      </w:r>
      <w:r w:rsidR="00445FF6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projektu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odnosi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zastupljenost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žena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sistemu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izvršne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vlasti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budući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situacija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polju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zadovoljavajuća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pripreme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obrazovanje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nacionalnog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rodnu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ravnopravnost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bezbednost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zdravlje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Pristupilo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pripremi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dokumenata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 </w:t>
      </w:r>
      <w:r w:rsidR="00E12056">
        <w:rPr>
          <w:sz w:val="24"/>
          <w:szCs w:val="24"/>
          <w:lang w:val="sr-Cyrl-CS"/>
        </w:rPr>
        <w:t>ratifikaciju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Konvencije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sprečavanju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protiv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nasilja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ženama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nasilja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Evrope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koju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potpisala</w:t>
      </w:r>
      <w:r>
        <w:rPr>
          <w:sz w:val="24"/>
          <w:szCs w:val="24"/>
          <w:lang w:val="sr-Cyrl-CS"/>
        </w:rPr>
        <w:t xml:space="preserve"> 4. </w:t>
      </w:r>
      <w:r w:rsidR="00E12056">
        <w:rPr>
          <w:sz w:val="24"/>
          <w:szCs w:val="24"/>
          <w:lang w:val="sr-Cyrl-CS"/>
        </w:rPr>
        <w:t>aprila</w:t>
      </w:r>
      <w:r>
        <w:rPr>
          <w:sz w:val="24"/>
          <w:szCs w:val="24"/>
          <w:lang w:val="sr-Cyrl-CS"/>
        </w:rPr>
        <w:t xml:space="preserve"> 2012.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bezbednost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zdravlje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instrukcije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Evrope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pogledu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unapređenja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bezbednosti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zdravlja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Predstavljajući</w:t>
      </w:r>
      <w:r w:rsidR="00445FF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Sektor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boračko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invalidsku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Negovan</w:t>
      </w:r>
      <w:r w:rsidR="00445FF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Stanković</w:t>
      </w:r>
      <w:r w:rsidR="00445FF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 w:rsidR="00445FF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rekao</w:t>
      </w:r>
      <w:r w:rsidR="00445FF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 w:rsidR="00445FF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isti</w:t>
      </w:r>
      <w:r w:rsidR="00445FF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vrši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nadzor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ostvarivanjem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upravnom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upravno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nadzornom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postupku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korisnika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kojih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ukupno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45 </w:t>
      </w:r>
      <w:r w:rsidR="00E12056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 w:rsidR="00445FF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 w:rsidR="00445FF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godišnji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budžet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iznosi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15,5 </w:t>
      </w:r>
      <w:r w:rsidR="00E12056">
        <w:rPr>
          <w:sz w:val="24"/>
          <w:szCs w:val="24"/>
          <w:lang w:val="sr-Cyrl-CS"/>
        </w:rPr>
        <w:t>milijardi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dinara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reč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negovanju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tradicija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oslobodilačkih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ratova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sektora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segment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podrazumeva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održavanje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ratnih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memorijala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vojnih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grobalja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grobova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zemlji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inostranstvu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drugi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obeležavanje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značajnih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godišnjica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naše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istorije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kraju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izrada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Nacrta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boračko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invalidskoj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kraja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meseca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nađe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javnoj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raspravi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dovršen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Nacrt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vojnih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memorijala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grobalja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planiranih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budžetskih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sredstava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nalazi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finansiranje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projekata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udruženja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boračko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invalidske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Dragoljub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Peruača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Inspektorat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281 </w:t>
      </w:r>
      <w:r w:rsidR="00E12056">
        <w:rPr>
          <w:sz w:val="24"/>
          <w:szCs w:val="24"/>
          <w:lang w:val="sr-Cyrl-CS"/>
        </w:rPr>
        <w:t>zaposlenog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čega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259 </w:t>
      </w:r>
      <w:r w:rsidR="00E12056">
        <w:rPr>
          <w:sz w:val="24"/>
          <w:szCs w:val="24"/>
          <w:lang w:val="sr-Cyrl-CS"/>
        </w:rPr>
        <w:t>inspektora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većinom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inženjera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dvoje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ekonomista</w:t>
      </w:r>
      <w:r>
        <w:rPr>
          <w:sz w:val="24"/>
          <w:szCs w:val="24"/>
          <w:lang w:val="sr-Cyrl-CS"/>
        </w:rPr>
        <w:t xml:space="preserve">). </w:t>
      </w:r>
      <w:r w:rsidR="00E12056">
        <w:rPr>
          <w:sz w:val="24"/>
          <w:szCs w:val="24"/>
          <w:lang w:val="sr-Cyrl-CS"/>
        </w:rPr>
        <w:t>Inspektorat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vrši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nadzor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sprovođenjem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pravilnika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podzakonskih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akata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Najčešće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preduzimaju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mere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odnosa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bezbednosti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zdravlja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primarni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cilj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obezbeđivanje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potpunije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zakonske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regulative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zaposlenih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Inspektorat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svoja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odeljenja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odseke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grupe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svih</w:t>
      </w:r>
      <w:r>
        <w:rPr>
          <w:sz w:val="24"/>
          <w:szCs w:val="24"/>
          <w:lang w:val="sr-Cyrl-CS"/>
        </w:rPr>
        <w:t xml:space="preserve"> 25 </w:t>
      </w:r>
      <w:r w:rsidR="00E12056">
        <w:rPr>
          <w:sz w:val="24"/>
          <w:szCs w:val="24"/>
          <w:lang w:val="sr-Cyrl-CS"/>
        </w:rPr>
        <w:t>okruga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zemlji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Iako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Izveštaju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nalaze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određeni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podaci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period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jula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novembra</w:t>
      </w:r>
      <w:r>
        <w:rPr>
          <w:sz w:val="24"/>
          <w:szCs w:val="24"/>
          <w:lang w:val="sr-Cyrl-CS"/>
        </w:rPr>
        <w:t xml:space="preserve"> 2012.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januara</w:t>
      </w:r>
      <w:r>
        <w:rPr>
          <w:sz w:val="24"/>
          <w:szCs w:val="24"/>
          <w:lang w:val="sr-Cyrl-CS"/>
        </w:rPr>
        <w:t xml:space="preserve"> 2012.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obavljeno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28 </w:t>
      </w:r>
      <w:r w:rsidR="00E12056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inspekcijskih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nadzora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odnosa</w:t>
      </w:r>
      <w:r w:rsidR="00D21D1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njima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obuhvaćeno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420 </w:t>
      </w:r>
      <w:r w:rsidR="00E12056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zaposlenih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proseku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15 </w:t>
      </w:r>
      <w:r w:rsidR="00E12056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zaposlenih</w:t>
      </w:r>
      <w:r w:rsidR="00D21D1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radi</w:t>
      </w:r>
      <w:r w:rsidR="00D21D1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jedan</w:t>
      </w:r>
      <w:r w:rsidR="00D21D1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inspektor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dok</w:t>
      </w:r>
      <w:r w:rsidR="00D21D1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 w:rsidR="00D21D1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standard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Međunarodne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organizacije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10 </w:t>
      </w:r>
      <w:r w:rsidR="00E12056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bezbednosti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zdravlja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januara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 w:rsidR="00D21D1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obavljeno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15 </w:t>
      </w:r>
      <w:r w:rsidR="00E12056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nadzora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čime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obuhvaćeno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350 </w:t>
      </w:r>
      <w:r w:rsidR="00E12056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zaposlenih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Inspektorat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redovan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nadzor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nadzor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lastRenderedPageBreak/>
        <w:t>prijavi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stranaka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Veliki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Inspektorat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često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sreće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jeste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crno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utvrđivanje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istog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Inspektorat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vrši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nadzor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sprovođenjem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štrajkova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štrajku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Održavaju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kontakti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partnerima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najčešće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sindikatima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različitih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),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obavljaju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međunarodne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aktivnosti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posete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skupovima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saradnja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inspekcijama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regionu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itd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pritisci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Inspektorat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svakodnevni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dobro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jeste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najvećem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broju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slučajeva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utvrdi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prilikom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davanja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otkaza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poštovan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do</w:t>
      </w:r>
      <w:r w:rsidR="00D21D1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okončanja</w:t>
      </w:r>
      <w:r w:rsidR="00D21D1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sudskog</w:t>
      </w:r>
      <w:r w:rsidR="00D21D1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postupka</w:t>
      </w:r>
      <w:r w:rsidR="00D21D13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donosi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rešenje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odlaganju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izvršenja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rešenja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otkazu</w:t>
      </w:r>
      <w:r>
        <w:rPr>
          <w:sz w:val="24"/>
          <w:szCs w:val="24"/>
          <w:lang w:val="sr-Cyrl-CS"/>
        </w:rPr>
        <w:t xml:space="preserve">,    </w:t>
      </w:r>
    </w:p>
    <w:p w:rsidR="00BB6C29" w:rsidRDefault="00BB6C29" w:rsidP="00BB6C29">
      <w:pPr>
        <w:ind w:firstLine="720"/>
        <w:rPr>
          <w:sz w:val="24"/>
          <w:szCs w:val="24"/>
          <w:lang w:val="sr-Cyrl-CS"/>
        </w:rPr>
      </w:pP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diskusiji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učestvovali</w:t>
      </w:r>
      <w:r>
        <w:rPr>
          <w:sz w:val="24"/>
          <w:szCs w:val="24"/>
          <w:lang w:val="sr-Cyrl-CS"/>
        </w:rPr>
        <w:t xml:space="preserve">: </w:t>
      </w:r>
      <w:r w:rsidR="00E12056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Dujović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Stana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Božović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Ranka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Slavica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Saveljić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Predrag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Mijatović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Negovan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Stanković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Brankica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Janković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Dragi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Vidojević</w:t>
      </w:r>
      <w:r>
        <w:rPr>
          <w:sz w:val="24"/>
          <w:szCs w:val="24"/>
          <w:lang w:val="sr-Cyrl-CS"/>
        </w:rPr>
        <w:t>.</w:t>
      </w:r>
    </w:p>
    <w:p w:rsidR="00BB6C29" w:rsidRDefault="00BB6C29" w:rsidP="00BB6C29">
      <w:pPr>
        <w:rPr>
          <w:sz w:val="24"/>
          <w:szCs w:val="24"/>
          <w:lang w:val="sr-Cyrl-CS"/>
        </w:rPr>
      </w:pP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Dujović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osvrnuo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kategoriju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stanovnika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bili</w:t>
      </w:r>
      <w:r>
        <w:rPr>
          <w:sz w:val="24"/>
          <w:szCs w:val="24"/>
          <w:lang w:val="sr-Cyrl-CS"/>
        </w:rPr>
        <w:t xml:space="preserve">  </w:t>
      </w:r>
      <w:r w:rsidR="00E12056">
        <w:rPr>
          <w:sz w:val="24"/>
          <w:szCs w:val="24"/>
          <w:lang w:val="sr-Cyrl-CS"/>
        </w:rPr>
        <w:t>učesnici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ratova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1991.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1999.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ostvarivanja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dvostrukog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boračkog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staža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propisan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zakonom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ostvarivanje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procedura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dosta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komplikovana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Sugerisao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Republičkog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fonda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penzijsko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invalidsko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osiguranje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povede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rasprava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temi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došlo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odgovarajućeg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rešenja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pomenutog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broja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45 </w:t>
      </w:r>
      <w:r w:rsidR="00E12056">
        <w:rPr>
          <w:sz w:val="24"/>
          <w:szCs w:val="24"/>
          <w:lang w:val="sr-Cyrl-CS"/>
        </w:rPr>
        <w:t>hiljada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korisnika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boračko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invalidske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znatno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veći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ostvaruju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učesnici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rata</w:t>
      </w:r>
      <w:r w:rsidRPr="00070A50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Postavio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uvek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snazi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uredba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reprezentativnosti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organizacija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zastupaju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populaciju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postavio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izjašnjavali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Predlogu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boračko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invalidskoj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čiji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podnosilac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budući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pominje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priprema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predloga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Predložio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tekst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nalazi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skupštinskoj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proceduri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iskorišćen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praktičnih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razloga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naknadno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putem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amandmana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određeni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delovi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usaglase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Podsetio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obrazovao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Pododbor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ratnih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veterana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žrtava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ratova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1991.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1999.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zvaničnim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dopisom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zatražen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razgovor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pododbora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ministrom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Pohvalio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vođenje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brige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državnim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spomenicima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vojnim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memorijalima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negovanje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tradicije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Podsetio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osoba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invaliditetom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posebnu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pažnju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obratiti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ratnih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vojnih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invalida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uređeno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posebnom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uredbom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čemu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poslodavci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dovoljno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obavešteni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osvrnula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odnosi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brigu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pohvalila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urađeno</w:t>
      </w:r>
      <w:r>
        <w:rPr>
          <w:sz w:val="24"/>
          <w:szCs w:val="24"/>
          <w:lang w:val="sr-Cyrl-CS"/>
        </w:rPr>
        <w:t xml:space="preserve"> – </w:t>
      </w:r>
      <w:r w:rsidR="00E12056">
        <w:rPr>
          <w:sz w:val="24"/>
          <w:szCs w:val="24"/>
          <w:lang w:val="sr-Cyrl-CS"/>
        </w:rPr>
        <w:t>obezbeđenje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minimuma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sigurnosti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najugroženijih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društvenih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grupa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obezbeđenje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redovnosti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novčanih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davanja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stalnost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isplate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delu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novčanih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davanja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sticanje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novih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znanja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veština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među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zaposlenima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podrška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jedinicama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lokalnih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samouprava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projektima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odnose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usluge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lokalnom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nivou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lošu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stranu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 w:rsidR="00471E2D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činjenicu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stupio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snagu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aprilu</w:t>
      </w:r>
      <w:r>
        <w:rPr>
          <w:sz w:val="24"/>
          <w:szCs w:val="24"/>
          <w:lang w:val="sr-Cyrl-CS"/>
        </w:rPr>
        <w:t xml:space="preserve"> 2011.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veliki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podzakonskih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akata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uvek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donet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inače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reformski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zakoni</w:t>
      </w:r>
      <w:r>
        <w:rPr>
          <w:sz w:val="24"/>
          <w:szCs w:val="24"/>
          <w:lang w:val="sr-Cyrl-CS"/>
        </w:rPr>
        <w:t xml:space="preserve">). </w:t>
      </w:r>
      <w:r w:rsidR="00E12056">
        <w:rPr>
          <w:sz w:val="24"/>
          <w:szCs w:val="24"/>
          <w:lang w:val="sr-Cyrl-CS"/>
        </w:rPr>
        <w:t>Kritikovala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upotrebu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termina</w:t>
      </w:r>
      <w:r>
        <w:rPr>
          <w:sz w:val="24"/>
          <w:szCs w:val="24"/>
          <w:lang w:val="sr-Cyrl-CS"/>
        </w:rPr>
        <w:t xml:space="preserve"> „</w:t>
      </w:r>
      <w:r w:rsidR="00E12056">
        <w:rPr>
          <w:sz w:val="24"/>
          <w:szCs w:val="24"/>
          <w:lang w:val="sr-Cyrl-CS"/>
        </w:rPr>
        <w:t>voditelj</w:t>
      </w:r>
      <w:r>
        <w:rPr>
          <w:sz w:val="24"/>
          <w:szCs w:val="24"/>
          <w:lang w:val="sr-Cyrl-CS"/>
        </w:rPr>
        <w:t xml:space="preserve">“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radnike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psihologe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pedagoge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Pravilniku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organizaciji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normativima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standardima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centra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termina</w:t>
      </w:r>
      <w:r>
        <w:rPr>
          <w:sz w:val="24"/>
          <w:szCs w:val="24"/>
          <w:lang w:val="sr-Cyrl-CS"/>
        </w:rPr>
        <w:t xml:space="preserve"> „</w:t>
      </w:r>
      <w:r w:rsidR="00E12056">
        <w:rPr>
          <w:sz w:val="24"/>
          <w:szCs w:val="24"/>
          <w:lang w:val="sr-Cyrl-CS"/>
        </w:rPr>
        <w:t>slučaj</w:t>
      </w:r>
      <w:r>
        <w:rPr>
          <w:sz w:val="24"/>
          <w:szCs w:val="24"/>
          <w:lang w:val="sr-Cyrl-CS"/>
        </w:rPr>
        <w:t xml:space="preserve">“ </w:t>
      </w:r>
      <w:r w:rsidR="00E12056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korisnici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usluga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Osvrnula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donošenje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pravilnika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porodičnom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smeštaju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planirano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kraja</w:t>
      </w:r>
      <w:r>
        <w:rPr>
          <w:sz w:val="24"/>
          <w:szCs w:val="24"/>
          <w:lang w:val="sr-Cyrl-CS"/>
        </w:rPr>
        <w:t xml:space="preserve"> 2012.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b/>
          <w:sz w:val="24"/>
          <w:szCs w:val="24"/>
          <w:lang w:val="sr-Cyrl-CS"/>
        </w:rPr>
        <w:t>S</w:t>
      </w:r>
      <w:r w:rsidR="00471E2D" w:rsidRPr="00566026">
        <w:rPr>
          <w:b/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tim</w:t>
      </w:r>
      <w:r w:rsidR="00471E2D" w:rsidRPr="0056602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 w:rsidR="00471E2D" w:rsidRPr="0056602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vezi</w:t>
      </w:r>
      <w:r w:rsidR="00471E2D" w:rsidRPr="0056602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 w:rsidR="00471E2D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centri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porodični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smeštaj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predstavljaju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paralelne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insitucije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centrima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centrima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porodični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smeštaj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obavljaju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redovne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aktivnosti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centara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centre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porodični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smeštaj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čini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izlišnima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Osim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centri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porodični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smeštaj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dece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krajnje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neravnomerno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raspoređeni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teritoriji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države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kriterijumima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učinjeno</w:t>
      </w:r>
      <w:r>
        <w:rPr>
          <w:sz w:val="24"/>
          <w:szCs w:val="24"/>
          <w:lang w:val="sr-Cyrl-CS"/>
        </w:rPr>
        <w:t xml:space="preserve">). </w:t>
      </w:r>
      <w:r w:rsidR="00E12056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prioritet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sektora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starih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osoba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podržala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projekat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deinstitucionalizacije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ustanova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duševno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obolela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lica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preduzetništvo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javnu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raspravu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nacrtu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lastRenderedPageBreak/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budu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uključeni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relevantni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partneri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budući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procenat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nezaposlenih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preko</w:t>
      </w:r>
      <w:r>
        <w:rPr>
          <w:sz w:val="24"/>
          <w:szCs w:val="24"/>
          <w:lang w:val="sr-Cyrl-CS"/>
        </w:rPr>
        <w:t xml:space="preserve"> 25%. </w:t>
      </w:r>
      <w:r w:rsidR="00E12056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dečiji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dodatak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hranitelji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nepovoljnom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položaju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prilikom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ostvarivanja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budući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propisano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hranitelji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smeju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ugrožena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lica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njihove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porodice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smeju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izdržavati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nadoknada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primaju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hraniteljstva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Osim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nadoknade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hranitelji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primaju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ispod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svakog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minimuma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važno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precizno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utvrditi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podrazumeva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termin</w:t>
      </w:r>
      <w:r>
        <w:rPr>
          <w:sz w:val="24"/>
          <w:szCs w:val="24"/>
          <w:lang w:val="sr-Cyrl-CS"/>
        </w:rPr>
        <w:t xml:space="preserve"> „</w:t>
      </w:r>
      <w:r w:rsidR="00E12056">
        <w:rPr>
          <w:sz w:val="24"/>
          <w:szCs w:val="24"/>
          <w:lang w:val="sr-Cyrl-CS"/>
        </w:rPr>
        <w:t>samohranost</w:t>
      </w:r>
      <w:r>
        <w:rPr>
          <w:sz w:val="24"/>
          <w:szCs w:val="24"/>
          <w:lang w:val="sr-Cyrl-CS"/>
        </w:rPr>
        <w:t xml:space="preserve">“, </w:t>
      </w:r>
      <w:r w:rsidR="00E12056">
        <w:rPr>
          <w:sz w:val="24"/>
          <w:szCs w:val="24"/>
          <w:lang w:val="sr-Cyrl-CS"/>
        </w:rPr>
        <w:t>budući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stručnoj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javnosti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stvara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dileme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jednim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precizirano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rodnu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ravnopravnost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uloži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mnogo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napora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cilju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prevencije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nasilja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iako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„</w:t>
      </w:r>
      <w:r w:rsidR="00E12056">
        <w:rPr>
          <w:sz w:val="24"/>
          <w:szCs w:val="24"/>
          <w:lang w:val="sr-Cyrl-CS"/>
        </w:rPr>
        <w:t>nasilje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porodici</w:t>
      </w:r>
      <w:r>
        <w:rPr>
          <w:sz w:val="24"/>
          <w:szCs w:val="24"/>
          <w:lang w:val="sr-Cyrl-CS"/>
        </w:rPr>
        <w:t xml:space="preserve">“ </w:t>
      </w:r>
      <w:r w:rsidR="00E12056">
        <w:rPr>
          <w:sz w:val="24"/>
          <w:szCs w:val="24"/>
          <w:lang w:val="sr-Cyrl-CS"/>
        </w:rPr>
        <w:t>definisano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Porodičnim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zakonom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veliki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predstalja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neefikasnost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sudova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karika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nedostaje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dosta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rađeno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promovisanju</w:t>
      </w:r>
      <w:r>
        <w:rPr>
          <w:sz w:val="24"/>
          <w:szCs w:val="24"/>
          <w:lang w:val="sr-Cyrl-CS"/>
        </w:rPr>
        <w:t xml:space="preserve"> „</w:t>
      </w:r>
      <w:r w:rsidR="00E12056">
        <w:rPr>
          <w:sz w:val="24"/>
          <w:szCs w:val="24"/>
          <w:lang w:val="sr-Cyrl-CS"/>
        </w:rPr>
        <w:t>sigurnih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kuća</w:t>
      </w:r>
      <w:r>
        <w:rPr>
          <w:sz w:val="24"/>
          <w:szCs w:val="24"/>
          <w:lang w:val="sr-Cyrl-CS"/>
        </w:rPr>
        <w:t xml:space="preserve">“, </w:t>
      </w:r>
      <w:r w:rsidR="00E1205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predstavljaju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dobar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prvi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korak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svakako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krajnje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rešenje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žrtve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porodičnog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nasilja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Stana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Božović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obraćanja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Saše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Dujovića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temu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učesnika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ratova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mnogi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obraćaju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sličnim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primedbama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pokušati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dođu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rešenja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tiče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rodne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ravnopravnosti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problemi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spadaju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isključivo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domen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Uprave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rodnu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ravnopravnost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ili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multisektorski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moraju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rešavati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zajedno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unutrašnjih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poslova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državne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uprave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Ranka</w:t>
      </w:r>
      <w:r w:rsidRPr="00DC3CC1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izostanka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skrenula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pažnju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posvećuje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narodnim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poslanicima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posebno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Odboru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čijem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čelu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zadužen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vođenje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dijaloga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tvrdi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ekonomskog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saveta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vrši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apsolutna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diskriminacija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sindikata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poslodavačkih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organizacija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krajnjoj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liniji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dovodi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nemogućnosti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vođenja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dijaloga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Iznela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mišljenje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izmenom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dijalog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definisati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tako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odgovara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trenutnoj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situaciji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zemlji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Zamolila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dobije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pojašnjenje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vezi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komorom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>.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Slavica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Saveljić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izrazila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očekivanje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narednom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prilikom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prisutan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Osim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zanima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kakav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status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sociologa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budući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prilikom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izmena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borili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zadrže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status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stručnog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radnika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priznato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izgleda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novim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pravilnikom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licenciranju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predviđeni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Postavila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odnosi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status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nemaju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uređeno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boravište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obzirom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prebivalištu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boravištu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reguliše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materiju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stupio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snagu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više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godinu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dana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još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uvek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propisani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obrasci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prijavljivanje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centre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Dragaš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odnosi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boračko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invalidsku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osvrnula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nepoštovanje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tekovina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NOB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borbe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protiv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fašizma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neobeležavanja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pobede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fašizmom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Srbiji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obeležava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antifašističke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borbe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srpskog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naroda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nađu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rešenje</w:t>
      </w:r>
      <w:r w:rsidR="006D1BA7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ovaj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problem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Osim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plana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narednu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godinu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nađe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projekat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memorijal</w:t>
      </w:r>
      <w:r>
        <w:rPr>
          <w:sz w:val="24"/>
          <w:szCs w:val="24"/>
          <w:lang w:val="sr-Cyrl-CS"/>
        </w:rPr>
        <w:t xml:space="preserve"> „</w:t>
      </w:r>
      <w:r w:rsidR="00E12056">
        <w:rPr>
          <w:sz w:val="24"/>
          <w:szCs w:val="24"/>
          <w:lang w:val="sr-Cyrl-CS"/>
        </w:rPr>
        <w:t>Sajmište</w:t>
      </w:r>
      <w:r>
        <w:rPr>
          <w:sz w:val="24"/>
          <w:szCs w:val="24"/>
          <w:lang w:val="sr-Cyrl-CS"/>
        </w:rPr>
        <w:t xml:space="preserve">“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njegovo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adekvatno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obeležavanje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Takođe</w:t>
      </w:r>
      <w:r w:rsidR="006B7374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jednom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mestu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trebalo</w:t>
      </w:r>
      <w:r w:rsidR="006B7374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 w:rsidR="006B7374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budu</w:t>
      </w:r>
      <w:r w:rsidR="006B7374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popisane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pogubljene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srpske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žrtve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stradale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oslobođenje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Osvrnula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nedovoljnu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prekomeran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povreda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predložila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cilju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poboljšanja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izmeni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Predrag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Mijatović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skrenuo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pažnju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predsednici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vreme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diskusiju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ograniči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razumnu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meru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diskusiju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usmeri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temu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Osim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toga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postavio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predstavnicima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kakva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sudbina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ljudi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vreme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posle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devedesetih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godina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zatekli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psihijatrijskim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ustanovama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teritoriji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ostali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njima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državljani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niti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sposobni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brinu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sebi</w:t>
      </w:r>
      <w:r>
        <w:rPr>
          <w:sz w:val="24"/>
          <w:szCs w:val="24"/>
          <w:lang w:val="sr-Cyrl-CS"/>
        </w:rPr>
        <w:t xml:space="preserve"> – </w:t>
      </w:r>
      <w:r w:rsidR="00E12056">
        <w:rPr>
          <w:sz w:val="24"/>
          <w:szCs w:val="24"/>
          <w:lang w:val="sr-Cyrl-CS"/>
        </w:rPr>
        <w:t>šta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predstavnici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smatraju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preduzeti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ljudi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vraćeni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zemlje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="00E12056">
        <w:rPr>
          <w:sz w:val="24"/>
          <w:szCs w:val="24"/>
          <w:lang w:val="sr-Cyrl-CS"/>
        </w:rPr>
        <w:t>Negovan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Stanković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reprezentativnosti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organizacija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zastupaju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boračko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invalidsku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polulaciju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postojeća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uredba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ostaje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snazi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budući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doneta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period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prošla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polovina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perioda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vezi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Predlogom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boračko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invalidskoj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odgovorio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telo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Vlade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zaduženo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ratnih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veterana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jednoglasno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boračko</w:t>
      </w:r>
      <w:r>
        <w:rPr>
          <w:sz w:val="24"/>
          <w:szCs w:val="24"/>
          <w:lang w:val="sr-Cyrl-CS"/>
        </w:rPr>
        <w:t>-</w:t>
      </w:r>
      <w:r w:rsidR="00E12056">
        <w:rPr>
          <w:sz w:val="24"/>
          <w:szCs w:val="24"/>
          <w:lang w:val="sr-Cyrl-CS"/>
        </w:rPr>
        <w:t>invalidskoj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 </w:t>
      </w:r>
      <w:r w:rsidR="00E12056">
        <w:rPr>
          <w:sz w:val="24"/>
          <w:szCs w:val="24"/>
          <w:lang w:val="sr-Cyrl-CS"/>
        </w:rPr>
        <w:t>bude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Vlade</w:t>
      </w:r>
      <w:r w:rsidR="0050251A"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Ovim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zakonom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regulisao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odnosno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zadržao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uvećao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određeni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uzimajući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obzir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pojedine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novine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nalaze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Predlogu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čiji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podnosilac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Dujović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redovnog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prolećnog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zasedanja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mogao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nađe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skupštinskoj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proceduri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primedbu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neobeležavanju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značajnih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praznika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Srbiju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pobede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zvaničan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praznik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države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pomalo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senci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zbog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praznika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obeležava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istog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dana</w:t>
      </w:r>
      <w:r>
        <w:rPr>
          <w:sz w:val="24"/>
          <w:szCs w:val="24"/>
          <w:lang w:val="sr-Cyrl-CS"/>
        </w:rPr>
        <w:t xml:space="preserve">, 9. </w:t>
      </w:r>
      <w:r w:rsidR="00E12056">
        <w:rPr>
          <w:sz w:val="24"/>
          <w:szCs w:val="24"/>
          <w:lang w:val="sr-Cyrl-CS"/>
        </w:rPr>
        <w:t>maja</w:t>
      </w:r>
      <w:r>
        <w:rPr>
          <w:sz w:val="24"/>
          <w:szCs w:val="24"/>
          <w:lang w:val="sr-Cyrl-CS"/>
        </w:rPr>
        <w:t xml:space="preserve"> – </w:t>
      </w:r>
      <w:r w:rsidR="00E12056">
        <w:rPr>
          <w:sz w:val="24"/>
          <w:szCs w:val="24"/>
          <w:lang w:val="sr-Cyrl-CS"/>
        </w:rPr>
        <w:t>Dana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Evrope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adekvatan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obeležava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7. </w:t>
      </w:r>
      <w:r w:rsidR="00E12056">
        <w:rPr>
          <w:sz w:val="24"/>
          <w:szCs w:val="24"/>
          <w:lang w:val="sr-Cyrl-CS"/>
        </w:rPr>
        <w:t>jul</w:t>
      </w:r>
      <w:r>
        <w:rPr>
          <w:sz w:val="24"/>
          <w:szCs w:val="24"/>
          <w:lang w:val="sr-Cyrl-CS"/>
        </w:rPr>
        <w:t xml:space="preserve"> – </w:t>
      </w:r>
      <w:r w:rsidR="00E12056">
        <w:rPr>
          <w:sz w:val="24"/>
          <w:szCs w:val="24"/>
          <w:lang w:val="sr-Cyrl-CS"/>
        </w:rPr>
        <w:t>Dan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ustanka</w:t>
      </w:r>
      <w:r>
        <w:rPr>
          <w:sz w:val="24"/>
          <w:szCs w:val="24"/>
          <w:lang w:val="sr-Cyrl-RS"/>
        </w:rPr>
        <w:t xml:space="preserve">, </w:t>
      </w:r>
      <w:r w:rsidR="00E12056">
        <w:rPr>
          <w:sz w:val="24"/>
          <w:szCs w:val="24"/>
          <w:lang w:val="sr-Cyrl-RS"/>
        </w:rPr>
        <w:t>mada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praznik</w:t>
      </w:r>
      <w:r>
        <w:rPr>
          <w:sz w:val="24"/>
          <w:szCs w:val="24"/>
          <w:lang w:val="sr-Cyrl-RS"/>
        </w:rPr>
        <w:t xml:space="preserve">, </w:t>
      </w:r>
      <w:r w:rsidR="00E12056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ovom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smislu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predložene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izmene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dopune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državnim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drugim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praznicima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RS</w:t>
      </w:r>
      <w:r>
        <w:rPr>
          <w:sz w:val="24"/>
          <w:szCs w:val="24"/>
          <w:lang w:val="sr-Cyrl-RS"/>
        </w:rPr>
        <w:t xml:space="preserve">, </w:t>
      </w:r>
      <w:r w:rsidR="00E12056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različitim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manifestacijama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aktivnostima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obeležava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niz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drugih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značajnih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datuma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CS"/>
        </w:rPr>
        <w:t xml:space="preserve">  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Brankica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Janković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iako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briga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licima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Predrag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Mijatović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govorio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jasno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njima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vodio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računa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čak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uopšte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zna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Budući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Uprave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strance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unutrašnjih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poslova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rešavanje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pitanja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trebalo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pokrene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Uprava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Međutim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lično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nadležnima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zdravstvene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inicirati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pokretanje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vezi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pomenutim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donošenjem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podzakonskih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akata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poslednja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četiri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meseca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donelo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ukupno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desetak</w:t>
      </w:r>
      <w:r>
        <w:rPr>
          <w:sz w:val="24"/>
          <w:szCs w:val="24"/>
          <w:lang w:val="sr-Cyrl-CS"/>
        </w:rPr>
        <w:t xml:space="preserve"> (</w:t>
      </w:r>
      <w:r w:rsidR="00E12056">
        <w:rPr>
          <w:sz w:val="24"/>
          <w:szCs w:val="24"/>
          <w:lang w:val="sr-Cyrl-CS"/>
        </w:rPr>
        <w:t>iako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navela</w:t>
      </w:r>
      <w:r>
        <w:rPr>
          <w:sz w:val="24"/>
          <w:szCs w:val="24"/>
          <w:lang w:val="sr-Cyrl-CS"/>
        </w:rPr>
        <w:t xml:space="preserve">). </w:t>
      </w:r>
      <w:r w:rsidR="00E12056">
        <w:rPr>
          <w:sz w:val="24"/>
          <w:szCs w:val="24"/>
          <w:lang w:val="sr-Cyrl-CS"/>
        </w:rPr>
        <w:t>Pomenula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donošenja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pokazalo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postoji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potreba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izmenama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dopunama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istog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razlog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što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 w:rsidR="0050251A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njegovoj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izradi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previše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učesnika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van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sistema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poznaju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normativu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primedbe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Milanke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Pravilnik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organizaciji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normativima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standardima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centra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deli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njeno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mišljenje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neophodne</w:t>
      </w:r>
      <w:r w:rsidR="00C6019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hitne</w:t>
      </w:r>
      <w:r w:rsidR="00C6019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izmene</w:t>
      </w:r>
      <w:r w:rsidR="00C60196"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što</w:t>
      </w:r>
      <w:r w:rsidR="00C6019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 w:rsidR="00C6019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 w:rsidR="00C6019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biti</w:t>
      </w:r>
      <w:r w:rsidR="00C6019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uskoro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urađeno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njenom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tvrdnjom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aktivnosti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centara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porodični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smeštaj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centara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trenutno</w:t>
      </w:r>
      <w:r w:rsidR="00C60196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poklapaju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 w:rsidR="00070A50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 w:rsidR="00070A50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 w:rsidR="00070A50"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prevazići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tako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centri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porodični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smeštaj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pružati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podršku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edukaciju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hraniteljskim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porodicama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centri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nastaviti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primarno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njihovoj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većinom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ostalih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sugestija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Milanke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 </w:t>
      </w:r>
      <w:r w:rsidR="00E12056">
        <w:rPr>
          <w:sz w:val="24"/>
          <w:szCs w:val="24"/>
          <w:lang w:val="sr-Cyrl-CS"/>
        </w:rPr>
        <w:t>komori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odgovorila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uskoro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počinje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radom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dodeljivaće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licencu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profesionalcima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oblasti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zaštite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vezi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radnicima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svakako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proveriti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pravilniku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licenciranju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došlo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propusta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analitičke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poslove</w:t>
      </w:r>
      <w:r>
        <w:rPr>
          <w:sz w:val="24"/>
          <w:szCs w:val="24"/>
          <w:lang w:val="sr-Cyrl-CS"/>
        </w:rPr>
        <w:t xml:space="preserve">  </w:t>
      </w:r>
      <w:r w:rsidR="00E12056">
        <w:rPr>
          <w:sz w:val="24"/>
          <w:szCs w:val="24"/>
          <w:lang w:val="sr-Cyrl-CS"/>
        </w:rPr>
        <w:t>treba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obavljaju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sociolozi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socijalni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radnici</w:t>
      </w:r>
      <w:r>
        <w:rPr>
          <w:sz w:val="24"/>
          <w:szCs w:val="24"/>
          <w:lang w:val="sr-Cyrl-CS"/>
        </w:rPr>
        <w:t xml:space="preserve">. </w:t>
      </w:r>
      <w:r w:rsidR="00E12056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pitanje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obrazaca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prijavljivanje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bez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boravišta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pokrenuto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Ministarstvom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unutrašnjih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poslova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uskoro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gotovo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budući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ovakvih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slučajeva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mnogo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Dragi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Vidojević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ime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predstavnika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zahvalio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pohvalama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iznošenju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stavova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sugestija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svakako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mogu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posluže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putokaz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daljem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Ranka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Savić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pomenula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svojstvu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, </w:t>
      </w:r>
      <w:r w:rsidR="00E12056">
        <w:rPr>
          <w:sz w:val="24"/>
          <w:szCs w:val="24"/>
          <w:lang w:val="sr-Cyrl-CS"/>
        </w:rPr>
        <w:t>otvorila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Kancelariju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pomoć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građanima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zamolila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predstavnike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okviru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svojih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nadležnosti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pomognu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rešavanju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problema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građana</w:t>
      </w:r>
      <w:r>
        <w:rPr>
          <w:sz w:val="24"/>
          <w:szCs w:val="24"/>
          <w:lang w:val="sr-Cyrl-CS"/>
        </w:rPr>
        <w:t xml:space="preserve">. </w:t>
      </w:r>
    </w:p>
    <w:p w:rsidR="00BB6C29" w:rsidRDefault="00BB6C29" w:rsidP="00BB6C29">
      <w:pPr>
        <w:rPr>
          <w:sz w:val="24"/>
          <w:szCs w:val="24"/>
          <w:lang w:val="sr-Cyrl-CS"/>
        </w:rPr>
      </w:pPr>
    </w:p>
    <w:p w:rsidR="00BB6C29" w:rsidRDefault="00BB6C29" w:rsidP="00BB6C2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</w:rPr>
        <w:t>odlučio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prihvati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Izveštaj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radu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Ministarstva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rada</w:t>
      </w:r>
      <w:r>
        <w:rPr>
          <w:sz w:val="24"/>
          <w:szCs w:val="24"/>
        </w:rPr>
        <w:t xml:space="preserve">, </w:t>
      </w:r>
      <w:r w:rsidR="00E12056">
        <w:rPr>
          <w:sz w:val="24"/>
          <w:szCs w:val="24"/>
        </w:rPr>
        <w:t>zapošljavanja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socijalne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politike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period</w:t>
      </w:r>
      <w:r>
        <w:rPr>
          <w:sz w:val="24"/>
          <w:szCs w:val="24"/>
        </w:rPr>
        <w:t xml:space="preserve">  27. </w:t>
      </w:r>
      <w:r w:rsidR="00E12056">
        <w:rPr>
          <w:sz w:val="24"/>
          <w:szCs w:val="24"/>
        </w:rPr>
        <w:t>jul</w:t>
      </w:r>
      <w:r>
        <w:rPr>
          <w:sz w:val="24"/>
          <w:szCs w:val="24"/>
        </w:rPr>
        <w:t xml:space="preserve"> - 23. </w:t>
      </w:r>
      <w:r w:rsidR="00E12056">
        <w:rPr>
          <w:sz w:val="24"/>
          <w:szCs w:val="24"/>
        </w:rPr>
        <w:t>novembar</w:t>
      </w:r>
      <w:r>
        <w:rPr>
          <w:sz w:val="24"/>
          <w:szCs w:val="24"/>
        </w:rPr>
        <w:t xml:space="preserve"> 2012. </w:t>
      </w:r>
      <w:r w:rsidR="00E12056">
        <w:rPr>
          <w:sz w:val="24"/>
          <w:szCs w:val="24"/>
        </w:rPr>
        <w:t>godin</w:t>
      </w:r>
      <w:r w:rsidR="00E12056">
        <w:rPr>
          <w:sz w:val="24"/>
          <w:szCs w:val="24"/>
          <w:lang w:val="sr-Cyrl-RS"/>
        </w:rPr>
        <w:t>e</w:t>
      </w:r>
      <w:r>
        <w:rPr>
          <w:sz w:val="24"/>
          <w:szCs w:val="24"/>
          <w:lang w:val="sr-Cyrl-RS"/>
        </w:rPr>
        <w:t xml:space="preserve">, </w:t>
      </w:r>
      <w:r w:rsidR="00E12056">
        <w:rPr>
          <w:sz w:val="24"/>
          <w:szCs w:val="24"/>
          <w:lang w:val="sr-Cyrl-RS"/>
        </w:rPr>
        <w:t>uz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sugestije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unete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zapisnik</w:t>
      </w:r>
      <w:r>
        <w:rPr>
          <w:sz w:val="24"/>
          <w:szCs w:val="24"/>
        </w:rPr>
        <w:t>.</w:t>
      </w:r>
    </w:p>
    <w:p w:rsidR="00BB6C29" w:rsidRDefault="00BB6C29" w:rsidP="00BB6C29">
      <w:pPr>
        <w:rPr>
          <w:sz w:val="24"/>
          <w:szCs w:val="24"/>
          <w:lang w:val="sr-Cyrl-RS"/>
        </w:rPr>
      </w:pPr>
    </w:p>
    <w:p w:rsidR="00BB6C29" w:rsidRDefault="00BB6C29" w:rsidP="00BB6C2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12056">
        <w:rPr>
          <w:sz w:val="24"/>
          <w:szCs w:val="24"/>
          <w:u w:val="single"/>
          <w:lang w:val="sr-Cyrl-CS"/>
        </w:rPr>
        <w:t>Druga</w:t>
      </w:r>
      <w:r>
        <w:rPr>
          <w:sz w:val="24"/>
          <w:szCs w:val="24"/>
          <w:u w:val="single"/>
          <w:lang w:val="sr-Cyrl-CS"/>
        </w:rPr>
        <w:t xml:space="preserve"> </w:t>
      </w:r>
      <w:r w:rsidR="00E12056">
        <w:rPr>
          <w:sz w:val="24"/>
          <w:szCs w:val="24"/>
          <w:u w:val="single"/>
          <w:lang w:val="sr-Cyrl-CS"/>
        </w:rPr>
        <w:t>tačka</w:t>
      </w:r>
      <w:r>
        <w:rPr>
          <w:sz w:val="24"/>
          <w:szCs w:val="24"/>
          <w:u w:val="single"/>
          <w:lang w:val="sr-Cyrl-CS"/>
        </w:rPr>
        <w:t xml:space="preserve"> </w:t>
      </w:r>
      <w:r w:rsidR="00E12056">
        <w:rPr>
          <w:sz w:val="24"/>
          <w:szCs w:val="24"/>
          <w:u w:val="single"/>
          <w:lang w:val="sr-Cyrl-CS"/>
        </w:rPr>
        <w:t>dnevnog</w:t>
      </w:r>
      <w:r>
        <w:rPr>
          <w:sz w:val="24"/>
          <w:szCs w:val="24"/>
          <w:u w:val="single"/>
          <w:lang w:val="sr-Cyrl-CS"/>
        </w:rPr>
        <w:t xml:space="preserve"> </w:t>
      </w:r>
      <w:r w:rsidR="00E12056">
        <w:rPr>
          <w:sz w:val="24"/>
          <w:szCs w:val="24"/>
          <w:u w:val="single"/>
          <w:lang w:val="sr-Cyrl-CS"/>
        </w:rPr>
        <w:t>reda</w:t>
      </w:r>
      <w:r>
        <w:rPr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 xml:space="preserve">– </w:t>
      </w:r>
      <w:r w:rsidR="00E12056">
        <w:rPr>
          <w:b/>
          <w:sz w:val="24"/>
          <w:szCs w:val="24"/>
          <w:lang w:val="sr-Cyrl-CS"/>
        </w:rPr>
        <w:t>R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a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z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n</w:t>
      </w:r>
      <w:r>
        <w:rPr>
          <w:b/>
          <w:sz w:val="24"/>
          <w:szCs w:val="24"/>
          <w:lang w:val="sr-Cyrl-CS"/>
        </w:rPr>
        <w:t xml:space="preserve"> </w:t>
      </w:r>
      <w:r w:rsidR="00E12056">
        <w:rPr>
          <w:b/>
          <w:sz w:val="24"/>
          <w:szCs w:val="24"/>
          <w:lang w:val="sr-Cyrl-CS"/>
        </w:rPr>
        <w:t>o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BB6C29" w:rsidRDefault="00BB6C29" w:rsidP="00BB6C29">
      <w:pPr>
        <w:ind w:right="-135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lastRenderedPageBreak/>
        <w:tab/>
      </w:r>
      <w:r w:rsidR="00E12056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podsetila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svojoj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  <w:lang w:val="sr-Cyrl-RS"/>
        </w:rPr>
        <w:t>šestoj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s</w:t>
      </w:r>
      <w:r w:rsidR="00E12056">
        <w:rPr>
          <w:sz w:val="24"/>
          <w:szCs w:val="24"/>
        </w:rPr>
        <w:t>ednici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od</w:t>
      </w:r>
      <w:r>
        <w:rPr>
          <w:sz w:val="24"/>
          <w:szCs w:val="24"/>
        </w:rPr>
        <w:t xml:space="preserve"> 27. </w:t>
      </w:r>
      <w:r w:rsidR="00E12056">
        <w:rPr>
          <w:sz w:val="24"/>
          <w:szCs w:val="24"/>
        </w:rPr>
        <w:t>septembra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Komisiji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praćenje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sprovođenja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Nacionalnog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akcionog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plana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primenu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Rezolucije</w:t>
      </w:r>
      <w:r>
        <w:rPr>
          <w:sz w:val="24"/>
          <w:szCs w:val="24"/>
        </w:rPr>
        <w:t xml:space="preserve"> 1325 </w:t>
      </w:r>
      <w:r w:rsidR="00E12056">
        <w:rPr>
          <w:sz w:val="24"/>
          <w:szCs w:val="24"/>
        </w:rPr>
        <w:t>Saveta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bezbednosti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UN</w:t>
      </w:r>
      <w:r>
        <w:rPr>
          <w:sz w:val="24"/>
          <w:szCs w:val="24"/>
        </w:rPr>
        <w:t xml:space="preserve"> – </w:t>
      </w:r>
      <w:r w:rsidR="00E12056">
        <w:rPr>
          <w:sz w:val="24"/>
          <w:szCs w:val="24"/>
        </w:rPr>
        <w:t>Žene</w:t>
      </w:r>
      <w:r>
        <w:rPr>
          <w:sz w:val="24"/>
          <w:szCs w:val="24"/>
        </w:rPr>
        <w:t xml:space="preserve">, </w:t>
      </w:r>
      <w:r w:rsidR="00E12056">
        <w:rPr>
          <w:sz w:val="24"/>
          <w:szCs w:val="24"/>
        </w:rPr>
        <w:t>mir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bezbednost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Republici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Srbiji</w:t>
      </w:r>
      <w:r>
        <w:rPr>
          <w:sz w:val="24"/>
          <w:szCs w:val="24"/>
        </w:rPr>
        <w:t xml:space="preserve"> (2010-2015)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predložio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izabrao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Biljanu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Ilić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</w:rPr>
        <w:t>Stošić</w:t>
      </w:r>
      <w:r>
        <w:rPr>
          <w:sz w:val="24"/>
          <w:szCs w:val="24"/>
        </w:rPr>
        <w:t xml:space="preserve">. </w:t>
      </w:r>
      <w:r w:rsidR="00E12056">
        <w:rPr>
          <w:sz w:val="24"/>
          <w:szCs w:val="24"/>
        </w:rPr>
        <w:t>Kako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  <w:lang w:val="sr-Cyrl-RS"/>
        </w:rPr>
        <w:t>o</w:t>
      </w:r>
      <w:r w:rsidR="00E1205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više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nije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član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Odbora</w:t>
      </w:r>
      <w:r>
        <w:rPr>
          <w:sz w:val="24"/>
          <w:szCs w:val="24"/>
        </w:rPr>
        <w:t xml:space="preserve">, </w:t>
      </w:r>
      <w:r w:rsidR="00E12056">
        <w:rPr>
          <w:sz w:val="24"/>
          <w:szCs w:val="24"/>
          <w:lang w:val="sr-Cyrl-RS"/>
        </w:rPr>
        <w:t>predsednica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predložila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se</w:t>
      </w:r>
      <w:r w:rsidR="005472A7"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</w:rPr>
        <w:t>umesto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nje</w:t>
      </w:r>
      <w:r>
        <w:rPr>
          <w:sz w:val="24"/>
          <w:szCs w:val="24"/>
          <w:lang w:val="sr-Cyrl-RS"/>
        </w:rPr>
        <w:t xml:space="preserve">, </w:t>
      </w:r>
      <w:r w:rsidR="00E12056">
        <w:rPr>
          <w:sz w:val="24"/>
          <w:szCs w:val="24"/>
          <w:lang w:val="sr-Cyrl-RS"/>
        </w:rPr>
        <w:t>za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novog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 w:rsidR="00E12056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E12056">
        <w:rPr>
          <w:sz w:val="24"/>
          <w:szCs w:val="24"/>
          <w:lang w:val="sr-Cyrl-RS"/>
        </w:rPr>
        <w:t>izabere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Milanka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Jevtović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Vukojičić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 </w:t>
      </w:r>
      <w:r w:rsidR="00E12056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E12056">
        <w:rPr>
          <w:sz w:val="24"/>
          <w:szCs w:val="24"/>
          <w:lang w:val="sr-Cyrl-RS"/>
        </w:rPr>
        <w:t>podržan</w:t>
      </w:r>
      <w:r>
        <w:rPr>
          <w:sz w:val="24"/>
          <w:szCs w:val="24"/>
          <w:lang w:val="sr-Cyrl-RS"/>
        </w:rPr>
        <w:t xml:space="preserve">. </w:t>
      </w:r>
    </w:p>
    <w:p w:rsidR="00BB6C29" w:rsidRDefault="00BB6C29" w:rsidP="00BB6C29">
      <w:pPr>
        <w:ind w:right="-135"/>
        <w:rPr>
          <w:sz w:val="24"/>
          <w:szCs w:val="24"/>
          <w:lang w:val="sr-Cyrl-RS"/>
        </w:rPr>
      </w:pPr>
    </w:p>
    <w:p w:rsidR="00BB6C29" w:rsidRDefault="00BB6C29" w:rsidP="00BB6C29">
      <w:pPr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Sednica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završena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CS"/>
        </w:rPr>
        <w:t xml:space="preserve">5 </w:t>
      </w:r>
      <w:r w:rsidR="00E12056">
        <w:rPr>
          <w:sz w:val="24"/>
          <w:szCs w:val="24"/>
          <w:lang w:val="sr-Cyrl-CS"/>
        </w:rPr>
        <w:t>časova</w:t>
      </w:r>
      <w:r>
        <w:rPr>
          <w:sz w:val="24"/>
          <w:szCs w:val="24"/>
          <w:lang w:val="sr-Cyrl-CS"/>
        </w:rPr>
        <w:t>.</w:t>
      </w:r>
    </w:p>
    <w:p w:rsidR="00BB6C29" w:rsidRDefault="00BB6C29" w:rsidP="00BB6C2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BB6C29" w:rsidRDefault="00BB6C29" w:rsidP="00BB6C29">
      <w:pPr>
        <w:rPr>
          <w:sz w:val="24"/>
          <w:szCs w:val="24"/>
          <w:lang w:val="sr-Cyrl-CS"/>
        </w:rPr>
      </w:pPr>
    </w:p>
    <w:p w:rsidR="00BB6C29" w:rsidRDefault="00BB6C29" w:rsidP="00BB6C29">
      <w:pPr>
        <w:rPr>
          <w:sz w:val="24"/>
          <w:szCs w:val="24"/>
          <w:lang w:val="sr-Cyrl-CS"/>
        </w:rPr>
      </w:pPr>
    </w:p>
    <w:p w:rsidR="00BB6C29" w:rsidRDefault="00BB6C29" w:rsidP="00BB6C29">
      <w:pPr>
        <w:rPr>
          <w:sz w:val="24"/>
          <w:szCs w:val="24"/>
          <w:lang w:val="sr-Cyrl-CS"/>
        </w:rPr>
      </w:pPr>
    </w:p>
    <w:p w:rsidR="00BB6C29" w:rsidRDefault="00BB6C29" w:rsidP="00BB6C29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BB6C29" w:rsidRDefault="00BB6C29" w:rsidP="00BB6C29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</w:t>
      </w:r>
      <w:r w:rsidR="00E12056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</w:p>
    <w:p w:rsidR="00BB6C29" w:rsidRDefault="00BB6C29" w:rsidP="00BB6C29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BB6C29" w:rsidRDefault="00BB6C29" w:rsidP="00BB6C29">
      <w:pPr>
        <w:tabs>
          <w:tab w:val="center" w:pos="2244"/>
          <w:tab w:val="center" w:pos="673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</w:t>
      </w:r>
      <w:r w:rsidR="00E12056">
        <w:rPr>
          <w:sz w:val="24"/>
          <w:szCs w:val="24"/>
          <w:lang w:val="sr-Cyrl-CS"/>
        </w:rPr>
        <w:t>Žužana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Sič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Levi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E12056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E12056">
        <w:rPr>
          <w:sz w:val="24"/>
          <w:szCs w:val="24"/>
          <w:lang w:val="sr-Cyrl-CS"/>
        </w:rPr>
        <w:t>Dronjak</w:t>
      </w:r>
    </w:p>
    <w:p w:rsidR="00BB6C29" w:rsidRDefault="00BB6C29" w:rsidP="00BB6C29">
      <w:pPr>
        <w:rPr>
          <w:sz w:val="24"/>
          <w:szCs w:val="24"/>
          <w:lang w:val="sr-Cyrl-CS"/>
        </w:rPr>
      </w:pPr>
    </w:p>
    <w:p w:rsidR="00BB6C29" w:rsidRDefault="00BB6C29" w:rsidP="00BB6C29">
      <w:pPr>
        <w:rPr>
          <w:sz w:val="24"/>
          <w:szCs w:val="24"/>
          <w:lang w:val="sr-Cyrl-CS"/>
        </w:rPr>
      </w:pPr>
    </w:p>
    <w:p w:rsidR="00BB6C29" w:rsidRDefault="00BB6C29" w:rsidP="00BB6C29">
      <w:pPr>
        <w:rPr>
          <w:lang w:val="sr-Cyrl-CS"/>
        </w:rPr>
      </w:pPr>
    </w:p>
    <w:p w:rsidR="00BB6C29" w:rsidRDefault="00BB6C29" w:rsidP="00BB6C29"/>
    <w:p w:rsidR="00BB6C29" w:rsidRDefault="00BB6C29" w:rsidP="00BB6C29"/>
    <w:p w:rsidR="00BB6C29" w:rsidRDefault="00BB6C29" w:rsidP="00704697">
      <w:pPr>
        <w:rPr>
          <w:sz w:val="24"/>
          <w:szCs w:val="24"/>
        </w:rPr>
      </w:pPr>
    </w:p>
    <w:sectPr w:rsidR="00BB6C29" w:rsidSect="00070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EB" w:rsidRDefault="00CF5DEB" w:rsidP="00E12056">
      <w:r>
        <w:separator/>
      </w:r>
    </w:p>
  </w:endnote>
  <w:endnote w:type="continuationSeparator" w:id="0">
    <w:p w:rsidR="00CF5DEB" w:rsidRDefault="00CF5DEB" w:rsidP="00E1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56" w:rsidRDefault="00E12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56" w:rsidRDefault="00E120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56" w:rsidRDefault="00E12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EB" w:rsidRDefault="00CF5DEB" w:rsidP="00E12056">
      <w:r>
        <w:separator/>
      </w:r>
    </w:p>
  </w:footnote>
  <w:footnote w:type="continuationSeparator" w:id="0">
    <w:p w:rsidR="00CF5DEB" w:rsidRDefault="00CF5DEB" w:rsidP="00E12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56" w:rsidRDefault="00E12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56" w:rsidRDefault="00E120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56" w:rsidRDefault="00E12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74"/>
    <w:rsid w:val="000331EE"/>
    <w:rsid w:val="00070A50"/>
    <w:rsid w:val="0009685D"/>
    <w:rsid w:val="000B3ACE"/>
    <w:rsid w:val="000C4B2D"/>
    <w:rsid w:val="000C6689"/>
    <w:rsid w:val="000E22D9"/>
    <w:rsid w:val="001442A5"/>
    <w:rsid w:val="00163B24"/>
    <w:rsid w:val="001C2E44"/>
    <w:rsid w:val="00255FA3"/>
    <w:rsid w:val="0026315D"/>
    <w:rsid w:val="002642BD"/>
    <w:rsid w:val="002B6861"/>
    <w:rsid w:val="002B69FF"/>
    <w:rsid w:val="003D7EE4"/>
    <w:rsid w:val="00436888"/>
    <w:rsid w:val="0044270D"/>
    <w:rsid w:val="00445FF6"/>
    <w:rsid w:val="00471E2D"/>
    <w:rsid w:val="00497D75"/>
    <w:rsid w:val="004E6AFE"/>
    <w:rsid w:val="0050251A"/>
    <w:rsid w:val="005472A7"/>
    <w:rsid w:val="00566026"/>
    <w:rsid w:val="005F05EB"/>
    <w:rsid w:val="00645E86"/>
    <w:rsid w:val="006507F9"/>
    <w:rsid w:val="0068088A"/>
    <w:rsid w:val="006B7374"/>
    <w:rsid w:val="006D1BA7"/>
    <w:rsid w:val="006E737C"/>
    <w:rsid w:val="00704697"/>
    <w:rsid w:val="0078124F"/>
    <w:rsid w:val="00791481"/>
    <w:rsid w:val="0080578A"/>
    <w:rsid w:val="00886C86"/>
    <w:rsid w:val="008E0D29"/>
    <w:rsid w:val="009324BE"/>
    <w:rsid w:val="00A846BB"/>
    <w:rsid w:val="00AA5A11"/>
    <w:rsid w:val="00B271CA"/>
    <w:rsid w:val="00B47BCA"/>
    <w:rsid w:val="00B56C95"/>
    <w:rsid w:val="00B635F0"/>
    <w:rsid w:val="00BB6C29"/>
    <w:rsid w:val="00BD19F0"/>
    <w:rsid w:val="00BF70FB"/>
    <w:rsid w:val="00C60196"/>
    <w:rsid w:val="00CF2174"/>
    <w:rsid w:val="00CF5DEB"/>
    <w:rsid w:val="00D21D13"/>
    <w:rsid w:val="00D31DBD"/>
    <w:rsid w:val="00DC3CC1"/>
    <w:rsid w:val="00DD0B3E"/>
    <w:rsid w:val="00DF794F"/>
    <w:rsid w:val="00E00E02"/>
    <w:rsid w:val="00E12056"/>
    <w:rsid w:val="00E77E8C"/>
    <w:rsid w:val="00E8370A"/>
    <w:rsid w:val="00E84257"/>
    <w:rsid w:val="00ED7921"/>
    <w:rsid w:val="00F07C1B"/>
    <w:rsid w:val="00FB19D2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9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04697"/>
    <w:pPr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205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56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1205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56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9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04697"/>
    <w:pPr>
      <w:tabs>
        <w:tab w:val="clear" w:pos="1440"/>
      </w:tabs>
      <w:spacing w:before="100" w:beforeAutospacing="1" w:after="100" w:afterAutospacing="1"/>
      <w:jc w:val="left"/>
    </w:pPr>
    <w:rPr>
      <w:noProof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205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56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1205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56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Sic Levi</dc:creator>
  <cp:lastModifiedBy>Sandra Stanković</cp:lastModifiedBy>
  <cp:revision>3</cp:revision>
  <cp:lastPrinted>2012-12-14T13:35:00Z</cp:lastPrinted>
  <dcterms:created xsi:type="dcterms:W3CDTF">2012-12-18T13:34:00Z</dcterms:created>
  <dcterms:modified xsi:type="dcterms:W3CDTF">2013-01-23T13:51:00Z</dcterms:modified>
</cp:coreProperties>
</file>